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AF3C" w14:textId="20CAFB87" w:rsidR="00EE2611" w:rsidRDefault="00EE2611" w:rsidP="00912798">
      <w:pPr>
        <w:spacing w:after="0"/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Wilton DTC </w:t>
      </w:r>
      <w:r w:rsidR="00C65D5D">
        <w:rPr>
          <w:rFonts w:ascii="Arial" w:hAnsi="Arial" w:cs="Arial"/>
          <w:b/>
          <w:sz w:val="32"/>
          <w:szCs w:val="32"/>
        </w:rPr>
        <w:t>Minutes</w:t>
      </w:r>
    </w:p>
    <w:p w14:paraId="0A6E5908" w14:textId="2056D852" w:rsidR="00EE2611" w:rsidRDefault="00C65D5D" w:rsidP="00EE26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1</w:t>
      </w:r>
      <w:r w:rsidR="00CC381C">
        <w:rPr>
          <w:rFonts w:ascii="Arial" w:hAnsi="Arial" w:cs="Arial"/>
          <w:b/>
          <w:sz w:val="32"/>
          <w:szCs w:val="32"/>
        </w:rPr>
        <w:t>,</w:t>
      </w:r>
      <w:r w:rsidR="00EE2611">
        <w:rPr>
          <w:rFonts w:ascii="Arial" w:hAnsi="Arial" w:cs="Arial"/>
          <w:b/>
          <w:sz w:val="32"/>
          <w:szCs w:val="32"/>
        </w:rPr>
        <w:t xml:space="preserve"> 202</w:t>
      </w:r>
      <w:r w:rsidR="00B03D17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="00EE2611">
        <w:rPr>
          <w:rFonts w:ascii="Arial" w:hAnsi="Arial" w:cs="Arial"/>
          <w:b/>
          <w:sz w:val="32"/>
          <w:szCs w:val="32"/>
        </w:rPr>
        <w:t>, 7:30 pm</w:t>
      </w:r>
    </w:p>
    <w:p w14:paraId="465A3F47" w14:textId="476B1BC2" w:rsidR="00EE2611" w:rsidRDefault="00EE2611" w:rsidP="00EE26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</w:t>
      </w:r>
      <w:r w:rsidR="00C65D5D">
        <w:rPr>
          <w:rFonts w:ascii="Arial" w:hAnsi="Arial" w:cs="Arial"/>
          <w:b/>
          <w:sz w:val="32"/>
          <w:szCs w:val="32"/>
        </w:rPr>
        <w:t xml:space="preserve"> Meeting</w:t>
      </w:r>
    </w:p>
    <w:p w14:paraId="0F3A698D" w14:textId="77777777" w:rsidR="00EE2611" w:rsidRDefault="00EE2611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EF00922" w14:textId="155BDD31" w:rsidR="00EE2611" w:rsidRDefault="00EE2611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Call to Order</w:t>
      </w:r>
    </w:p>
    <w:p w14:paraId="4B617CDD" w14:textId="5786971B" w:rsidR="009D5F8B" w:rsidRDefault="009D5F8B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Attendance</w:t>
      </w:r>
    </w:p>
    <w:p w14:paraId="615FD2C7" w14:textId="058C9DC8" w:rsidR="009D5F8B" w:rsidRDefault="009D5F8B" w:rsidP="00EE2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Vicki Rossi, Leslie Holmes, Lorie Paulson, Deb McFadden, Ross Tartell, Jim </w:t>
      </w:r>
      <w:proofErr w:type="spellStart"/>
      <w:r>
        <w:rPr>
          <w:rFonts w:ascii="Arial" w:hAnsi="Arial" w:cs="Arial"/>
          <w:sz w:val="24"/>
          <w:szCs w:val="24"/>
        </w:rPr>
        <w:t>Kaputska</w:t>
      </w:r>
      <w:proofErr w:type="spellEnd"/>
      <w:r>
        <w:rPr>
          <w:rFonts w:ascii="Arial" w:hAnsi="Arial" w:cs="Arial"/>
          <w:sz w:val="24"/>
          <w:szCs w:val="24"/>
        </w:rPr>
        <w:t xml:space="preserve">, Karen </w:t>
      </w:r>
      <w:proofErr w:type="spellStart"/>
      <w:r>
        <w:rPr>
          <w:rFonts w:ascii="Arial" w:hAnsi="Arial" w:cs="Arial"/>
          <w:sz w:val="24"/>
          <w:szCs w:val="24"/>
        </w:rPr>
        <w:t>Birck</w:t>
      </w:r>
      <w:proofErr w:type="spellEnd"/>
      <w:r>
        <w:rPr>
          <w:rFonts w:ascii="Arial" w:hAnsi="Arial" w:cs="Arial"/>
          <w:sz w:val="24"/>
          <w:szCs w:val="24"/>
        </w:rPr>
        <w:t xml:space="preserve">, Lois Block, Jeff Miller, John </w:t>
      </w:r>
      <w:proofErr w:type="spellStart"/>
      <w:r>
        <w:rPr>
          <w:rFonts w:ascii="Arial" w:hAnsi="Arial" w:cs="Arial"/>
          <w:sz w:val="24"/>
          <w:szCs w:val="24"/>
        </w:rPr>
        <w:t>Kalamarides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Ceci</w:t>
      </w:r>
      <w:proofErr w:type="spellEnd"/>
      <w:r>
        <w:rPr>
          <w:rFonts w:ascii="Arial" w:hAnsi="Arial" w:cs="Arial"/>
          <w:sz w:val="24"/>
          <w:szCs w:val="24"/>
        </w:rPr>
        <w:t xml:space="preserve"> Maher, Tom </w:t>
      </w:r>
      <w:proofErr w:type="spellStart"/>
      <w:r>
        <w:rPr>
          <w:rFonts w:ascii="Arial" w:hAnsi="Arial" w:cs="Arial"/>
          <w:sz w:val="24"/>
          <w:szCs w:val="24"/>
        </w:rPr>
        <w:t>Dubin</w:t>
      </w:r>
      <w:proofErr w:type="spellEnd"/>
      <w:r>
        <w:rPr>
          <w:rFonts w:ascii="Arial" w:hAnsi="Arial" w:cs="Arial"/>
          <w:sz w:val="24"/>
          <w:szCs w:val="24"/>
        </w:rPr>
        <w:t xml:space="preserve">, Alison Mark, Keith Denning, Nicole Davies, </w:t>
      </w:r>
      <w:proofErr w:type="spellStart"/>
      <w:r w:rsidR="00C65D5D">
        <w:rPr>
          <w:rFonts w:ascii="Arial" w:hAnsi="Arial" w:cs="Arial"/>
          <w:sz w:val="24"/>
          <w:szCs w:val="24"/>
        </w:rPr>
        <w:t>Sunila</w:t>
      </w:r>
      <w:proofErr w:type="spellEnd"/>
      <w:r w:rsidR="00C65D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D5D">
        <w:rPr>
          <w:rFonts w:ascii="Arial" w:hAnsi="Arial" w:cs="Arial"/>
          <w:sz w:val="24"/>
          <w:szCs w:val="24"/>
        </w:rPr>
        <w:t>Kapur</w:t>
      </w:r>
      <w:proofErr w:type="spellEnd"/>
      <w:r w:rsidR="00C65D5D">
        <w:rPr>
          <w:rFonts w:ascii="Arial" w:hAnsi="Arial" w:cs="Arial"/>
          <w:sz w:val="24"/>
          <w:szCs w:val="24"/>
        </w:rPr>
        <w:t xml:space="preserve">, Ann Pettigrew Nunes, Bob Carney, </w:t>
      </w:r>
      <w:r>
        <w:rPr>
          <w:rFonts w:ascii="Arial" w:hAnsi="Arial" w:cs="Arial"/>
          <w:sz w:val="24"/>
          <w:szCs w:val="24"/>
        </w:rPr>
        <w:t xml:space="preserve">Bob Sabo, </w:t>
      </w:r>
      <w:proofErr w:type="spellStart"/>
      <w:r>
        <w:rPr>
          <w:rFonts w:ascii="Arial" w:hAnsi="Arial" w:cs="Arial"/>
          <w:sz w:val="24"/>
          <w:szCs w:val="24"/>
        </w:rPr>
        <w:t>Savet</w:t>
      </w:r>
      <w:proofErr w:type="spellEnd"/>
      <w:r>
        <w:rPr>
          <w:rFonts w:ascii="Arial" w:hAnsi="Arial" w:cs="Arial"/>
          <w:sz w:val="24"/>
          <w:szCs w:val="24"/>
        </w:rPr>
        <w:t xml:space="preserve"> Constantine</w:t>
      </w:r>
      <w:r w:rsidR="00D773A5">
        <w:rPr>
          <w:rFonts w:ascii="Arial" w:hAnsi="Arial" w:cs="Arial"/>
          <w:sz w:val="24"/>
          <w:szCs w:val="24"/>
        </w:rPr>
        <w:t xml:space="preserve">, Ken Hoffman, </w:t>
      </w:r>
      <w:r w:rsidR="00C65D5D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="00C65D5D">
        <w:rPr>
          <w:rFonts w:ascii="Arial" w:hAnsi="Arial" w:cs="Arial"/>
          <w:sz w:val="24"/>
          <w:szCs w:val="24"/>
        </w:rPr>
        <w:t>Rinard</w:t>
      </w:r>
      <w:proofErr w:type="spellEnd"/>
      <w:r w:rsidR="00C65D5D">
        <w:rPr>
          <w:rFonts w:ascii="Arial" w:hAnsi="Arial" w:cs="Arial"/>
          <w:sz w:val="24"/>
          <w:szCs w:val="24"/>
        </w:rPr>
        <w:t xml:space="preserve">, Pamela </w:t>
      </w:r>
      <w:proofErr w:type="spellStart"/>
      <w:r w:rsidR="00C65D5D">
        <w:rPr>
          <w:rFonts w:ascii="Arial" w:hAnsi="Arial" w:cs="Arial"/>
          <w:sz w:val="24"/>
          <w:szCs w:val="24"/>
        </w:rPr>
        <w:t>Hovland</w:t>
      </w:r>
      <w:proofErr w:type="spellEnd"/>
      <w:r w:rsidR="00C65D5D">
        <w:rPr>
          <w:rFonts w:ascii="Arial" w:hAnsi="Arial" w:cs="Arial"/>
          <w:sz w:val="24"/>
          <w:szCs w:val="24"/>
        </w:rPr>
        <w:t xml:space="preserve">, </w:t>
      </w:r>
      <w:r w:rsidR="00524E46">
        <w:rPr>
          <w:rFonts w:ascii="Arial" w:hAnsi="Arial" w:cs="Arial"/>
          <w:sz w:val="24"/>
          <w:szCs w:val="24"/>
        </w:rPr>
        <w:t xml:space="preserve">Florence Johnson, Michael </w:t>
      </w:r>
      <w:proofErr w:type="spellStart"/>
      <w:r w:rsidR="00524E46">
        <w:rPr>
          <w:rFonts w:ascii="Arial" w:hAnsi="Arial" w:cs="Arial"/>
          <w:sz w:val="24"/>
          <w:szCs w:val="24"/>
        </w:rPr>
        <w:t>Kaelin</w:t>
      </w:r>
      <w:proofErr w:type="spellEnd"/>
      <w:r w:rsidR="00524E46">
        <w:rPr>
          <w:rFonts w:ascii="Arial" w:hAnsi="Arial" w:cs="Arial"/>
          <w:sz w:val="24"/>
          <w:szCs w:val="24"/>
        </w:rPr>
        <w:t xml:space="preserve">, Elizabeth O’Connell, Jeff Miller, Cynthia </w:t>
      </w:r>
      <w:proofErr w:type="spellStart"/>
      <w:r w:rsidR="00524E46">
        <w:rPr>
          <w:rFonts w:ascii="Arial" w:hAnsi="Arial" w:cs="Arial"/>
          <w:sz w:val="24"/>
          <w:szCs w:val="24"/>
        </w:rPr>
        <w:t>Faher</w:t>
      </w:r>
      <w:proofErr w:type="spellEnd"/>
    </w:p>
    <w:p w14:paraId="124FECEE" w14:textId="6A7EB458" w:rsidR="00D773A5" w:rsidRDefault="00D773A5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</w:t>
      </w:r>
      <w:r w:rsidR="0058081D">
        <w:rPr>
          <w:rFonts w:ascii="Arial" w:hAnsi="Arial" w:cs="Arial"/>
          <w:sz w:val="24"/>
          <w:szCs w:val="24"/>
          <w:u w:val="single"/>
        </w:rPr>
        <w:t>est Attendees</w:t>
      </w:r>
    </w:p>
    <w:p w14:paraId="09C3E788" w14:textId="7F5B057D" w:rsidR="00D773A5" w:rsidRPr="00D773A5" w:rsidRDefault="00FC4D1C" w:rsidP="00EE2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 Bernard, Doug Stern, Betty J. </w:t>
      </w:r>
      <w:proofErr w:type="spellStart"/>
      <w:r>
        <w:rPr>
          <w:rFonts w:ascii="Arial" w:hAnsi="Arial" w:cs="Arial"/>
          <w:sz w:val="24"/>
          <w:szCs w:val="24"/>
        </w:rPr>
        <w:t>Lovastik</w:t>
      </w:r>
      <w:proofErr w:type="spellEnd"/>
      <w:r>
        <w:rPr>
          <w:rFonts w:ascii="Arial" w:hAnsi="Arial" w:cs="Arial"/>
          <w:sz w:val="24"/>
          <w:szCs w:val="24"/>
        </w:rPr>
        <w:t xml:space="preserve">, Damon </w:t>
      </w:r>
      <w:proofErr w:type="spellStart"/>
      <w:r>
        <w:rPr>
          <w:rFonts w:ascii="Arial" w:hAnsi="Arial" w:cs="Arial"/>
          <w:sz w:val="24"/>
          <w:szCs w:val="24"/>
        </w:rPr>
        <w:t>Rinard</w:t>
      </w:r>
      <w:proofErr w:type="spellEnd"/>
      <w:r>
        <w:rPr>
          <w:rFonts w:ascii="Arial" w:hAnsi="Arial" w:cs="Arial"/>
          <w:sz w:val="24"/>
          <w:szCs w:val="24"/>
        </w:rPr>
        <w:t xml:space="preserve">, Beth Merrill, Rob </w:t>
      </w:r>
      <w:proofErr w:type="spellStart"/>
      <w:r>
        <w:rPr>
          <w:rFonts w:ascii="Arial" w:hAnsi="Arial" w:cs="Arial"/>
          <w:sz w:val="24"/>
          <w:szCs w:val="24"/>
        </w:rPr>
        <w:t>Simmelkjaer</w:t>
      </w:r>
      <w:proofErr w:type="spellEnd"/>
      <w:r>
        <w:rPr>
          <w:rFonts w:ascii="Arial" w:hAnsi="Arial" w:cs="Arial"/>
          <w:sz w:val="24"/>
          <w:szCs w:val="24"/>
        </w:rPr>
        <w:t xml:space="preserve">, Stephanie Thomas, Francesca </w:t>
      </w:r>
      <w:proofErr w:type="spellStart"/>
      <w:r w:rsidR="0052116F">
        <w:rPr>
          <w:rFonts w:ascii="Arial" w:hAnsi="Arial" w:cs="Arial"/>
          <w:sz w:val="24"/>
          <w:szCs w:val="24"/>
        </w:rPr>
        <w:t>Capodilupo</w:t>
      </w:r>
      <w:proofErr w:type="spellEnd"/>
      <w:r w:rsidR="0052116F">
        <w:rPr>
          <w:rFonts w:ascii="Arial" w:hAnsi="Arial" w:cs="Arial"/>
          <w:sz w:val="24"/>
          <w:szCs w:val="24"/>
        </w:rPr>
        <w:t>, assistant to Jim Himes</w:t>
      </w:r>
    </w:p>
    <w:p w14:paraId="638185DF" w14:textId="77777777" w:rsidR="00D773A5" w:rsidRDefault="00D773A5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3CEF6E6" w14:textId="07F1D4E8" w:rsidR="00EE2611" w:rsidRDefault="00EE2611" w:rsidP="00EE26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1819D6C3" w14:textId="2F33338D" w:rsidR="00D773A5" w:rsidRDefault="00D24A9F" w:rsidP="00EE26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meeting of this year, March 1</w:t>
      </w:r>
      <w:r w:rsidRPr="00D24A9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is first meeting of 2022 Wilton DTC</w:t>
      </w:r>
    </w:p>
    <w:p w14:paraId="7FC5CC0D" w14:textId="77777777" w:rsidR="0058081D" w:rsidRDefault="00FA663C" w:rsidP="0058081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DTC officers </w:t>
      </w:r>
      <w:r w:rsidR="000C76EC">
        <w:rPr>
          <w:rFonts w:ascii="Arial" w:hAnsi="Arial" w:cs="Arial"/>
          <w:sz w:val="24"/>
          <w:szCs w:val="24"/>
        </w:rPr>
        <w:t>will be elected</w:t>
      </w:r>
      <w:r>
        <w:rPr>
          <w:rFonts w:ascii="Arial" w:hAnsi="Arial" w:cs="Arial"/>
          <w:sz w:val="24"/>
          <w:szCs w:val="24"/>
        </w:rPr>
        <w:t xml:space="preserve"> Chair, Vice-Chair, Treasurer, Deputy Treasurer, Secretary</w:t>
      </w:r>
    </w:p>
    <w:p w14:paraId="15FCD796" w14:textId="2DD5DF2A" w:rsidR="00FA663C" w:rsidRPr="0058081D" w:rsidRDefault="000C76EC" w:rsidP="0058081D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8081D">
        <w:rPr>
          <w:rFonts w:ascii="Arial" w:hAnsi="Arial" w:cs="Arial"/>
          <w:sz w:val="24"/>
          <w:szCs w:val="24"/>
        </w:rPr>
        <w:t xml:space="preserve">Appointed committee heads of </w:t>
      </w:r>
      <w:r w:rsidR="00FA663C" w:rsidRPr="0058081D">
        <w:rPr>
          <w:rFonts w:ascii="Arial" w:hAnsi="Arial" w:cs="Arial"/>
          <w:sz w:val="24"/>
          <w:szCs w:val="24"/>
        </w:rPr>
        <w:t>social media, fundraising, campaign</w:t>
      </w:r>
      <w:r w:rsidRPr="0058081D">
        <w:rPr>
          <w:rFonts w:ascii="Arial" w:hAnsi="Arial" w:cs="Arial"/>
          <w:sz w:val="24"/>
          <w:szCs w:val="24"/>
        </w:rPr>
        <w:t xml:space="preserve">s, </w:t>
      </w:r>
      <w:r w:rsidR="0058081D">
        <w:rPr>
          <w:rFonts w:ascii="Arial" w:hAnsi="Arial" w:cs="Arial"/>
          <w:sz w:val="24"/>
          <w:szCs w:val="24"/>
        </w:rPr>
        <w:t>F</w:t>
      </w:r>
      <w:r w:rsidRPr="0058081D">
        <w:rPr>
          <w:rFonts w:ascii="Arial" w:hAnsi="Arial" w:cs="Arial"/>
          <w:sz w:val="24"/>
          <w:szCs w:val="24"/>
        </w:rPr>
        <w:t>acebook, etc.</w:t>
      </w:r>
    </w:p>
    <w:p w14:paraId="1D327F1E" w14:textId="70C25C5F" w:rsidR="000C76EC" w:rsidRDefault="000C76EC" w:rsidP="00EE26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elections – US Senate and House and CT Senate and House</w:t>
      </w:r>
    </w:p>
    <w:p w14:paraId="6B5E9874" w14:textId="2E25E069" w:rsidR="0058081D" w:rsidRDefault="0058081D" w:rsidP="005808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22—29 – Delegates Selected</w:t>
      </w:r>
    </w:p>
    <w:p w14:paraId="7E1EE5F2" w14:textId="3DE211DD" w:rsidR="0058081D" w:rsidRDefault="0058081D" w:rsidP="005808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3-24 – Conventions</w:t>
      </w:r>
    </w:p>
    <w:p w14:paraId="7DBE0BB8" w14:textId="0843CE33" w:rsidR="0058081D" w:rsidRDefault="0058081D" w:rsidP="005808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Primaries, if required</w:t>
      </w:r>
    </w:p>
    <w:p w14:paraId="2C44818A" w14:textId="74E2C8E5" w:rsidR="00912798" w:rsidRPr="00912798" w:rsidRDefault="00912798" w:rsidP="00912798">
      <w:pPr>
        <w:rPr>
          <w:rFonts w:ascii="Arial" w:hAnsi="Arial" w:cs="Arial"/>
          <w:sz w:val="24"/>
          <w:szCs w:val="24"/>
          <w:u w:val="single"/>
        </w:rPr>
      </w:pPr>
      <w:r w:rsidRPr="00912798">
        <w:rPr>
          <w:rFonts w:ascii="Arial" w:hAnsi="Arial" w:cs="Arial"/>
          <w:sz w:val="24"/>
          <w:szCs w:val="24"/>
          <w:u w:val="single"/>
        </w:rPr>
        <w:t>Representative Stephanie Thomas</w:t>
      </w:r>
    </w:p>
    <w:p w14:paraId="3EF40B7D" w14:textId="595451AB" w:rsidR="008E6074" w:rsidRPr="009F3CDD" w:rsidRDefault="00912798" w:rsidP="0091279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912798">
        <w:rPr>
          <w:rFonts w:ascii="Arial" w:hAnsi="Arial" w:cs="Arial"/>
          <w:sz w:val="24"/>
          <w:szCs w:val="24"/>
        </w:rPr>
        <w:t>Spoke about legislation regarding voter rights in CT.  Mentioned that CT is one of only states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12798">
        <w:rPr>
          <w:rFonts w:ascii="Arial" w:hAnsi="Arial" w:cs="Arial"/>
          <w:sz w:val="24"/>
          <w:szCs w:val="24"/>
        </w:rPr>
        <w:t>that does not allow for early voting which may change with</w:t>
      </w:r>
      <w:r>
        <w:rPr>
          <w:rFonts w:ascii="Arial" w:hAnsi="Arial" w:cs="Arial"/>
          <w:sz w:val="24"/>
          <w:szCs w:val="24"/>
        </w:rPr>
        <w:t xml:space="preserve"> </w:t>
      </w:r>
      <w:r w:rsidRPr="00912798">
        <w:rPr>
          <w:rFonts w:ascii="Arial" w:hAnsi="Arial" w:cs="Arial"/>
          <w:sz w:val="24"/>
          <w:szCs w:val="24"/>
        </w:rPr>
        <w:t>2022 election</w:t>
      </w:r>
      <w:r>
        <w:rPr>
          <w:rFonts w:ascii="Arial" w:hAnsi="Arial" w:cs="Arial"/>
          <w:sz w:val="24"/>
          <w:szCs w:val="24"/>
        </w:rPr>
        <w:tab/>
        <w:t>* Her district has been rezoned</w:t>
      </w:r>
    </w:p>
    <w:p w14:paraId="30C3B318" w14:textId="77777777" w:rsidR="00EE2611" w:rsidRDefault="00EE2611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5EBA756F" w14:textId="26411BCA" w:rsidR="00EE2611" w:rsidRDefault="009F3CDD" w:rsidP="00EE261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in bank and financially stronger than previous years at this time</w:t>
      </w:r>
    </w:p>
    <w:p w14:paraId="223D694F" w14:textId="77777777" w:rsidR="00912798" w:rsidRDefault="00912798" w:rsidP="0091279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E62892" w14:textId="2B3819AA" w:rsidR="00912798" w:rsidRDefault="00912798" w:rsidP="0091279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Guests</w:t>
      </w:r>
    </w:p>
    <w:p w14:paraId="716B21FD" w14:textId="2D7641DB" w:rsidR="00912798" w:rsidRDefault="00912798" w:rsidP="009127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</w:t>
      </w:r>
      <w:proofErr w:type="spellStart"/>
      <w:r>
        <w:rPr>
          <w:rFonts w:ascii="Arial" w:hAnsi="Arial" w:cs="Arial"/>
          <w:sz w:val="24"/>
          <w:szCs w:val="24"/>
        </w:rPr>
        <w:t>Simmelkjaer</w:t>
      </w:r>
      <w:proofErr w:type="spellEnd"/>
      <w:r>
        <w:rPr>
          <w:rFonts w:ascii="Arial" w:hAnsi="Arial" w:cs="Arial"/>
          <w:sz w:val="24"/>
          <w:szCs w:val="24"/>
        </w:rPr>
        <w:t xml:space="preserve"> – Exploratory Secretary of State candidacy</w:t>
      </w:r>
    </w:p>
    <w:p w14:paraId="5DB863E9" w14:textId="67320F36" w:rsidR="00912798" w:rsidRDefault="00912798" w:rsidP="009127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 Bernhard – Candidate running to replace Will </w:t>
      </w:r>
      <w:proofErr w:type="gramStart"/>
      <w:r>
        <w:rPr>
          <w:rFonts w:ascii="Arial" w:hAnsi="Arial" w:cs="Arial"/>
          <w:sz w:val="24"/>
          <w:szCs w:val="24"/>
        </w:rPr>
        <w:t>representing  26</w:t>
      </w:r>
      <w:proofErr w:type="gramEnd"/>
      <w:r w:rsidRPr="009127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District</w:t>
      </w:r>
    </w:p>
    <w:p w14:paraId="067E808F" w14:textId="59EEB897" w:rsidR="00912798" w:rsidRPr="00912798" w:rsidRDefault="00912798" w:rsidP="009127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Stern – Incumbent running for Probate Judge</w:t>
      </w:r>
    </w:p>
    <w:p w14:paraId="4DC5F708" w14:textId="7BC41754" w:rsidR="00912798" w:rsidRPr="00912798" w:rsidRDefault="00912798" w:rsidP="0091279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17D2289" w14:textId="457FCF06" w:rsidR="00EE2611" w:rsidRDefault="00550811" w:rsidP="00EE2611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Nominations Committee</w:t>
      </w:r>
    </w:p>
    <w:p w14:paraId="676A29DD" w14:textId="1D79457F" w:rsidR="00550811" w:rsidRDefault="00550811" w:rsidP="009127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50811">
        <w:rPr>
          <w:rFonts w:ascii="Arial" w:hAnsi="Arial" w:cs="Arial"/>
          <w:sz w:val="24"/>
          <w:szCs w:val="24"/>
        </w:rPr>
        <w:t>Ceci</w:t>
      </w:r>
      <w:proofErr w:type="spellEnd"/>
      <w:r w:rsidRPr="00550811">
        <w:rPr>
          <w:rFonts w:ascii="Arial" w:hAnsi="Arial" w:cs="Arial"/>
          <w:sz w:val="24"/>
          <w:szCs w:val="24"/>
        </w:rPr>
        <w:t xml:space="preserve"> Maher nominated </w:t>
      </w:r>
      <w:r w:rsidR="00912798">
        <w:rPr>
          <w:rFonts w:ascii="Arial" w:hAnsi="Arial" w:cs="Arial"/>
          <w:sz w:val="24"/>
          <w:szCs w:val="24"/>
        </w:rPr>
        <w:t>David Silva for Conservation Commission and Tom Gunther, Board of Appeals</w:t>
      </w:r>
    </w:p>
    <w:p w14:paraId="506BEB2F" w14:textId="02344B44" w:rsidR="00912798" w:rsidRPr="00912798" w:rsidRDefault="00912798" w:rsidP="009127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9:24 pm</w:t>
      </w:r>
    </w:p>
    <w:p w14:paraId="6AD8E294" w14:textId="77777777" w:rsidR="00912798" w:rsidRPr="00912798" w:rsidRDefault="00912798" w:rsidP="0091279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6EDDB4E" w14:textId="77777777" w:rsidR="0065182C" w:rsidRDefault="0065182C"/>
    <w:sectPr w:rsidR="0065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5F13"/>
    <w:multiLevelType w:val="hybridMultilevel"/>
    <w:tmpl w:val="258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A2D"/>
    <w:multiLevelType w:val="hybridMultilevel"/>
    <w:tmpl w:val="CCFEC2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611"/>
    <w:rsid w:val="000C76EC"/>
    <w:rsid w:val="002A0272"/>
    <w:rsid w:val="00444094"/>
    <w:rsid w:val="0052116F"/>
    <w:rsid w:val="00524E46"/>
    <w:rsid w:val="00550811"/>
    <w:rsid w:val="0058081D"/>
    <w:rsid w:val="0065182C"/>
    <w:rsid w:val="007B16D3"/>
    <w:rsid w:val="008E6074"/>
    <w:rsid w:val="00912798"/>
    <w:rsid w:val="009D5F8B"/>
    <w:rsid w:val="009F3CDD"/>
    <w:rsid w:val="00A3059F"/>
    <w:rsid w:val="00B03D17"/>
    <w:rsid w:val="00C65D5D"/>
    <w:rsid w:val="00CC381C"/>
    <w:rsid w:val="00D24A9F"/>
    <w:rsid w:val="00D773A5"/>
    <w:rsid w:val="00EE2611"/>
    <w:rsid w:val="00FA663C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86D9"/>
  <w15:docId w15:val="{6D5E4A63-06D0-FE47-8693-A8683193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6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6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Rossi</dc:creator>
  <cp:keywords/>
  <dc:description/>
  <cp:lastModifiedBy>Microsoft Office User</cp:lastModifiedBy>
  <cp:revision>2</cp:revision>
  <dcterms:created xsi:type="dcterms:W3CDTF">2022-02-05T12:54:00Z</dcterms:created>
  <dcterms:modified xsi:type="dcterms:W3CDTF">2022-03-11T21:52:00Z</dcterms:modified>
</cp:coreProperties>
</file>