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4ED900" w14:textId="77777777" w:rsidR="00AD7E4B" w:rsidRDefault="002E2A7A">
      <w:pPr>
        <w:spacing w:after="0"/>
        <w:jc w:val="center"/>
      </w:pPr>
      <w:r>
        <w:rPr>
          <w:rFonts w:ascii="Arial" w:eastAsia="Arial" w:hAnsi="Arial" w:cs="Arial"/>
          <w:b/>
          <w:sz w:val="32"/>
          <w:szCs w:val="32"/>
        </w:rPr>
        <w:t>Wilton DTC Minutes</w:t>
      </w:r>
    </w:p>
    <w:p w14:paraId="209748FE" w14:textId="1C01FD23" w:rsidR="009804F1" w:rsidRDefault="0037127F">
      <w:pPr>
        <w:spacing w:after="0"/>
        <w:jc w:val="center"/>
        <w:rPr>
          <w:rFonts w:ascii="Arial" w:eastAsia="Arial" w:hAnsi="Arial" w:cs="Arial"/>
          <w:b/>
          <w:sz w:val="32"/>
          <w:szCs w:val="32"/>
        </w:rPr>
      </w:pPr>
      <w:r>
        <w:rPr>
          <w:rFonts w:ascii="Arial" w:eastAsia="Arial" w:hAnsi="Arial" w:cs="Arial"/>
          <w:b/>
          <w:sz w:val="32"/>
          <w:szCs w:val="32"/>
        </w:rPr>
        <w:t>January</w:t>
      </w:r>
      <w:r w:rsidR="00694DC3">
        <w:rPr>
          <w:rFonts w:ascii="Arial" w:eastAsia="Arial" w:hAnsi="Arial" w:cs="Arial"/>
          <w:b/>
          <w:sz w:val="32"/>
          <w:szCs w:val="32"/>
        </w:rPr>
        <w:t xml:space="preserve"> </w:t>
      </w:r>
      <w:r>
        <w:rPr>
          <w:rFonts w:ascii="Arial" w:eastAsia="Arial" w:hAnsi="Arial" w:cs="Arial"/>
          <w:b/>
          <w:sz w:val="32"/>
          <w:szCs w:val="32"/>
        </w:rPr>
        <w:t>16</w:t>
      </w:r>
      <w:r w:rsidR="00877FB8">
        <w:rPr>
          <w:rFonts w:ascii="Arial" w:eastAsia="Arial" w:hAnsi="Arial" w:cs="Arial"/>
          <w:b/>
          <w:sz w:val="32"/>
          <w:szCs w:val="32"/>
        </w:rPr>
        <w:t>, 201</w:t>
      </w:r>
      <w:r w:rsidR="00AD3D7F">
        <w:rPr>
          <w:rFonts w:ascii="Arial" w:eastAsia="Arial" w:hAnsi="Arial" w:cs="Arial"/>
          <w:b/>
          <w:sz w:val="32"/>
          <w:szCs w:val="32"/>
        </w:rPr>
        <w:t>8</w:t>
      </w:r>
    </w:p>
    <w:p w14:paraId="3F2CE472" w14:textId="77777777" w:rsidR="009804F1" w:rsidRPr="009804F1" w:rsidRDefault="009804F1">
      <w:pPr>
        <w:spacing w:after="0"/>
        <w:jc w:val="center"/>
        <w:rPr>
          <w:rFonts w:ascii="Arial" w:eastAsia="Arial" w:hAnsi="Arial" w:cs="Arial"/>
          <w:b/>
          <w:sz w:val="16"/>
          <w:szCs w:val="16"/>
        </w:rPr>
      </w:pPr>
    </w:p>
    <w:p w14:paraId="7CF82F08" w14:textId="46349E0A" w:rsidR="009804F1" w:rsidRPr="009804F1" w:rsidRDefault="009804F1">
      <w:pPr>
        <w:spacing w:after="0"/>
        <w:jc w:val="center"/>
        <w:rPr>
          <w:rFonts w:ascii="Arial" w:hAnsi="Arial" w:cs="Arial"/>
        </w:rPr>
      </w:pPr>
      <w:r w:rsidRPr="009804F1">
        <w:rPr>
          <w:rFonts w:ascii="Arial" w:hAnsi="Arial" w:cs="Arial"/>
        </w:rPr>
        <w:t>Comstock Community Center</w:t>
      </w:r>
    </w:p>
    <w:p w14:paraId="3FBEB2BC" w14:textId="77777777" w:rsidR="00AD7E4B" w:rsidRDefault="00AD7E4B">
      <w:pPr>
        <w:spacing w:after="0"/>
        <w:jc w:val="center"/>
      </w:pPr>
    </w:p>
    <w:p w14:paraId="11DBACC4" w14:textId="77777777" w:rsidR="0032652F" w:rsidRPr="00F00EC9" w:rsidRDefault="0032652F">
      <w:pPr>
        <w:spacing w:after="0"/>
        <w:jc w:val="center"/>
        <w:rPr>
          <w:rFonts w:ascii="Arial" w:hAnsi="Arial" w:cs="Arial"/>
          <w:sz w:val="24"/>
          <w:szCs w:val="24"/>
        </w:rPr>
      </w:pPr>
    </w:p>
    <w:p w14:paraId="265E2DA1" w14:textId="58E06180" w:rsidR="00577578" w:rsidRPr="00F00EC9" w:rsidRDefault="00577578" w:rsidP="00577578">
      <w:pPr>
        <w:spacing w:after="0"/>
        <w:rPr>
          <w:rFonts w:ascii="Arial" w:hAnsi="Arial" w:cs="Arial"/>
          <w:sz w:val="24"/>
          <w:szCs w:val="24"/>
        </w:rPr>
      </w:pPr>
      <w:r w:rsidRPr="00F00EC9">
        <w:rPr>
          <w:rFonts w:ascii="Arial" w:eastAsia="Arial" w:hAnsi="Arial" w:cs="Arial"/>
          <w:sz w:val="24"/>
          <w:szCs w:val="24"/>
          <w:u w:val="single"/>
        </w:rPr>
        <w:t>Call to Order:</w:t>
      </w:r>
      <w:r w:rsidRPr="00F00EC9">
        <w:rPr>
          <w:rFonts w:ascii="Arial" w:eastAsia="Arial" w:hAnsi="Arial" w:cs="Arial"/>
          <w:sz w:val="24"/>
          <w:szCs w:val="24"/>
        </w:rPr>
        <w:t xml:space="preserve">  7:3</w:t>
      </w:r>
      <w:r w:rsidR="0037127F">
        <w:rPr>
          <w:rFonts w:ascii="Arial" w:eastAsia="Arial" w:hAnsi="Arial" w:cs="Arial"/>
          <w:sz w:val="24"/>
          <w:szCs w:val="24"/>
        </w:rPr>
        <w:t>5</w:t>
      </w:r>
      <w:r w:rsidRPr="00F00EC9">
        <w:rPr>
          <w:rFonts w:ascii="Arial" w:eastAsia="Arial" w:hAnsi="Arial" w:cs="Arial"/>
          <w:sz w:val="24"/>
          <w:szCs w:val="24"/>
        </w:rPr>
        <w:t xml:space="preserve"> quorum and call to order by </w:t>
      </w:r>
      <w:r w:rsidR="00694DC3">
        <w:rPr>
          <w:rFonts w:ascii="Arial" w:eastAsia="Arial" w:hAnsi="Arial" w:cs="Arial"/>
          <w:sz w:val="24"/>
          <w:szCs w:val="24"/>
        </w:rPr>
        <w:t>Tom Dubin, Acting</w:t>
      </w:r>
      <w:r w:rsidRPr="00F00EC9">
        <w:rPr>
          <w:rFonts w:ascii="Arial" w:eastAsia="Arial" w:hAnsi="Arial" w:cs="Arial"/>
          <w:sz w:val="24"/>
          <w:szCs w:val="24"/>
        </w:rPr>
        <w:t xml:space="preserve"> Chair</w:t>
      </w:r>
      <w:r w:rsidR="00F00EC9" w:rsidRPr="00F00EC9">
        <w:rPr>
          <w:rFonts w:ascii="Arial" w:hAnsi="Arial" w:cs="Arial"/>
          <w:sz w:val="24"/>
          <w:szCs w:val="24"/>
        </w:rPr>
        <w:t xml:space="preserve">; Minutes taken by </w:t>
      </w:r>
      <w:r w:rsidR="0037127F">
        <w:rPr>
          <w:rFonts w:ascii="Arial" w:hAnsi="Arial" w:cs="Arial"/>
          <w:sz w:val="24"/>
          <w:szCs w:val="24"/>
        </w:rPr>
        <w:t>Ross Tartell</w:t>
      </w:r>
      <w:r w:rsidR="00021F83">
        <w:rPr>
          <w:rFonts w:ascii="Arial" w:hAnsi="Arial" w:cs="Arial"/>
          <w:sz w:val="24"/>
          <w:szCs w:val="24"/>
        </w:rPr>
        <w:t>.</w:t>
      </w:r>
    </w:p>
    <w:p w14:paraId="7474FAAE" w14:textId="77777777" w:rsidR="00577578" w:rsidRPr="00577578" w:rsidRDefault="00577578" w:rsidP="00577578">
      <w:pPr>
        <w:spacing w:after="0"/>
      </w:pPr>
    </w:p>
    <w:p w14:paraId="337FA635" w14:textId="5C2DBDA3" w:rsidR="00AD7E4B" w:rsidRDefault="00C52C47">
      <w:pPr>
        <w:spacing w:after="0"/>
      </w:pPr>
      <w:r>
        <w:rPr>
          <w:rFonts w:ascii="Arial" w:eastAsia="Arial" w:hAnsi="Arial" w:cs="Arial"/>
          <w:sz w:val="24"/>
          <w:szCs w:val="24"/>
          <w:u w:val="single"/>
        </w:rPr>
        <w:t>Attendance</w:t>
      </w:r>
      <w:r w:rsidR="00411967">
        <w:rPr>
          <w:rFonts w:ascii="Arial" w:eastAsia="Arial" w:hAnsi="Arial" w:cs="Arial"/>
          <w:sz w:val="24"/>
          <w:szCs w:val="24"/>
          <w:u w:val="single"/>
        </w:rPr>
        <w:t xml:space="preserve"> </w:t>
      </w:r>
    </w:p>
    <w:p w14:paraId="2B093877" w14:textId="6EF3E8E0" w:rsidR="00EB0515" w:rsidRDefault="002E2A7A" w:rsidP="00464B4B">
      <w:pPr>
        <w:tabs>
          <w:tab w:val="left" w:pos="2490"/>
        </w:tabs>
        <w:spacing w:after="0"/>
        <w:ind w:left="720"/>
        <w:rPr>
          <w:rFonts w:ascii="Arial" w:eastAsia="Arial" w:hAnsi="Arial" w:cs="Arial"/>
          <w:sz w:val="24"/>
          <w:szCs w:val="24"/>
        </w:rPr>
      </w:pPr>
      <w:r w:rsidRPr="00EA4964">
        <w:rPr>
          <w:rFonts w:ascii="Arial" w:eastAsia="Arial" w:hAnsi="Arial" w:cs="Arial"/>
          <w:sz w:val="24"/>
          <w:szCs w:val="24"/>
          <w:u w:val="single"/>
        </w:rPr>
        <w:t>Members</w:t>
      </w:r>
      <w:r w:rsidR="00464B4B">
        <w:rPr>
          <w:rFonts w:ascii="Arial" w:eastAsia="Arial" w:hAnsi="Arial" w:cs="Arial"/>
          <w:sz w:val="24"/>
          <w:szCs w:val="24"/>
          <w:u w:val="single"/>
        </w:rPr>
        <w:t xml:space="preserve"> (1</w:t>
      </w:r>
      <w:r w:rsidR="0037127F">
        <w:rPr>
          <w:rFonts w:ascii="Arial" w:eastAsia="Arial" w:hAnsi="Arial" w:cs="Arial"/>
          <w:sz w:val="24"/>
          <w:szCs w:val="24"/>
          <w:u w:val="single"/>
        </w:rPr>
        <w:t>7</w:t>
      </w:r>
      <w:r w:rsidR="00464B4B">
        <w:rPr>
          <w:rFonts w:ascii="Arial" w:eastAsia="Arial" w:hAnsi="Arial" w:cs="Arial"/>
          <w:sz w:val="24"/>
          <w:szCs w:val="24"/>
          <w:u w:val="single"/>
        </w:rPr>
        <w:t>)</w:t>
      </w:r>
      <w:r w:rsidRPr="00EA4964">
        <w:rPr>
          <w:rFonts w:ascii="Arial" w:eastAsia="Arial" w:hAnsi="Arial" w:cs="Arial"/>
          <w:sz w:val="24"/>
          <w:szCs w:val="24"/>
          <w:u w:val="single"/>
        </w:rPr>
        <w:t>:</w:t>
      </w:r>
      <w:r>
        <w:rPr>
          <w:rFonts w:ascii="Arial" w:eastAsia="Arial" w:hAnsi="Arial" w:cs="Arial"/>
          <w:sz w:val="24"/>
          <w:szCs w:val="24"/>
        </w:rPr>
        <w:t xml:space="preserve"> </w:t>
      </w:r>
      <w:r w:rsidR="00BD125A">
        <w:rPr>
          <w:rFonts w:ascii="Arial" w:eastAsia="Arial" w:hAnsi="Arial" w:cs="Arial"/>
          <w:sz w:val="24"/>
          <w:szCs w:val="24"/>
        </w:rPr>
        <w:t xml:space="preserve"> Diane Martucci, Victoria Rossi</w:t>
      </w:r>
      <w:r w:rsidR="0037127F">
        <w:rPr>
          <w:rFonts w:ascii="Arial" w:eastAsia="Arial" w:hAnsi="Arial" w:cs="Arial"/>
          <w:sz w:val="24"/>
          <w:szCs w:val="24"/>
        </w:rPr>
        <w:t xml:space="preserve">, </w:t>
      </w:r>
      <w:r w:rsidR="00BD125A">
        <w:rPr>
          <w:rFonts w:ascii="Arial" w:eastAsia="Arial" w:hAnsi="Arial" w:cs="Arial"/>
          <w:sz w:val="24"/>
          <w:szCs w:val="24"/>
        </w:rPr>
        <w:t>Tom Burgess, Jackie Kremer, Ross Tartell, Paul Burnham, Charlie Lewis</w:t>
      </w:r>
      <w:r w:rsidR="00464B4B">
        <w:rPr>
          <w:rFonts w:ascii="Arial" w:eastAsia="Arial" w:hAnsi="Arial" w:cs="Arial"/>
          <w:sz w:val="24"/>
          <w:szCs w:val="24"/>
        </w:rPr>
        <w:t xml:space="preserve">, </w:t>
      </w:r>
      <w:r w:rsidR="0037127F">
        <w:rPr>
          <w:rFonts w:ascii="Arial" w:eastAsia="Arial" w:hAnsi="Arial" w:cs="Arial"/>
          <w:sz w:val="24"/>
          <w:szCs w:val="24"/>
        </w:rPr>
        <w:t>Leslie Holmes</w:t>
      </w:r>
      <w:r w:rsidR="00464B4B">
        <w:rPr>
          <w:rFonts w:ascii="Arial" w:eastAsia="Arial" w:hAnsi="Arial" w:cs="Arial"/>
          <w:sz w:val="24"/>
          <w:szCs w:val="24"/>
        </w:rPr>
        <w:t>,</w:t>
      </w:r>
      <w:r w:rsidR="0037127F">
        <w:rPr>
          <w:rFonts w:ascii="Arial" w:eastAsia="Arial" w:hAnsi="Arial" w:cs="Arial"/>
          <w:sz w:val="24"/>
          <w:szCs w:val="24"/>
        </w:rPr>
        <w:t xml:space="preserve"> Ernie Ricco, Dan Troph, Herman Telyan, Ted Hofstetter, Andy </w:t>
      </w:r>
      <w:proofErr w:type="spellStart"/>
      <w:r w:rsidR="0037127F">
        <w:rPr>
          <w:rFonts w:ascii="Arial" w:eastAsia="Arial" w:hAnsi="Arial" w:cs="Arial"/>
          <w:sz w:val="24"/>
          <w:szCs w:val="24"/>
        </w:rPr>
        <w:t>Gundel</w:t>
      </w:r>
      <w:proofErr w:type="spellEnd"/>
      <w:r w:rsidR="0037127F">
        <w:rPr>
          <w:rFonts w:ascii="Arial" w:eastAsia="Arial" w:hAnsi="Arial" w:cs="Arial"/>
          <w:sz w:val="24"/>
          <w:szCs w:val="24"/>
        </w:rPr>
        <w:t>, Tom Gunther, Jeffrey Miller</w:t>
      </w:r>
      <w:r w:rsidR="00E70709">
        <w:rPr>
          <w:rFonts w:ascii="Arial" w:eastAsia="Arial" w:hAnsi="Arial" w:cs="Arial"/>
          <w:sz w:val="24"/>
          <w:szCs w:val="24"/>
        </w:rPr>
        <w:t xml:space="preserve">, Deborah McFadden, </w:t>
      </w:r>
      <w:r w:rsidR="00E70709" w:rsidRPr="00E70709">
        <w:rPr>
          <w:rFonts w:ascii="Arial" w:eastAsia="Arial" w:hAnsi="Arial" w:cs="Arial"/>
          <w:sz w:val="24"/>
          <w:szCs w:val="24"/>
        </w:rPr>
        <w:t>Peter Squitieri</w:t>
      </w:r>
      <w:r w:rsidR="00E70709">
        <w:rPr>
          <w:rFonts w:ascii="Arial" w:eastAsia="Arial" w:hAnsi="Arial" w:cs="Arial"/>
          <w:sz w:val="24"/>
          <w:szCs w:val="24"/>
        </w:rPr>
        <w:t xml:space="preserve"> </w:t>
      </w:r>
      <w:r w:rsidR="00BD125A">
        <w:rPr>
          <w:rFonts w:ascii="Arial" w:eastAsia="Arial" w:hAnsi="Arial" w:cs="Arial"/>
          <w:sz w:val="24"/>
          <w:szCs w:val="24"/>
        </w:rPr>
        <w:t>and Tom Dubin</w:t>
      </w:r>
      <w:r w:rsidR="004A5B26">
        <w:rPr>
          <w:rFonts w:ascii="Arial" w:eastAsia="Arial" w:hAnsi="Arial" w:cs="Arial"/>
          <w:sz w:val="24"/>
          <w:szCs w:val="24"/>
        </w:rPr>
        <w:t xml:space="preserve"> </w:t>
      </w:r>
    </w:p>
    <w:p w14:paraId="303250DD" w14:textId="7DD423D4" w:rsidR="00877FB8" w:rsidRDefault="00877FB8" w:rsidP="00577578">
      <w:pPr>
        <w:spacing w:after="0"/>
        <w:ind w:left="720"/>
        <w:rPr>
          <w:rFonts w:ascii="Arial" w:eastAsia="Arial" w:hAnsi="Arial" w:cs="Arial"/>
          <w:sz w:val="24"/>
          <w:szCs w:val="24"/>
        </w:rPr>
      </w:pPr>
      <w:r w:rsidRPr="00EA4964">
        <w:rPr>
          <w:rFonts w:ascii="Arial" w:eastAsia="Arial" w:hAnsi="Arial" w:cs="Arial"/>
          <w:sz w:val="24"/>
          <w:szCs w:val="24"/>
          <w:u w:val="single"/>
        </w:rPr>
        <w:t>Guests:</w:t>
      </w:r>
      <w:r w:rsidR="00B97026">
        <w:rPr>
          <w:rFonts w:ascii="Arial" w:eastAsia="Arial" w:hAnsi="Arial" w:cs="Arial"/>
          <w:sz w:val="24"/>
          <w:szCs w:val="24"/>
        </w:rPr>
        <w:t xml:space="preserve"> </w:t>
      </w:r>
      <w:r w:rsidR="00BD125A">
        <w:rPr>
          <w:rFonts w:ascii="Arial" w:eastAsia="Arial" w:hAnsi="Arial" w:cs="Arial"/>
          <w:sz w:val="24"/>
          <w:szCs w:val="24"/>
        </w:rPr>
        <w:t xml:space="preserve">Melissa Spohn, </w:t>
      </w:r>
      <w:r w:rsidR="00464B4B">
        <w:rPr>
          <w:rFonts w:ascii="Arial" w:eastAsia="Arial" w:hAnsi="Arial" w:cs="Arial"/>
          <w:sz w:val="24"/>
          <w:szCs w:val="24"/>
        </w:rPr>
        <w:t>Anne Munkenbeck, Andrew Purcell, Kim Purcell, Carole Young-Kleinfeld</w:t>
      </w:r>
      <w:r w:rsidR="0037127F">
        <w:rPr>
          <w:rFonts w:ascii="Arial" w:eastAsia="Arial" w:hAnsi="Arial" w:cs="Arial"/>
          <w:sz w:val="24"/>
          <w:szCs w:val="24"/>
        </w:rPr>
        <w:t>, Damon Rinard, Jane Rinard, Karen Silverberg, Alison Mark, James Murray, Tracy Murry, Max Fanwick, Eric Fanwick</w:t>
      </w:r>
      <w:r w:rsidR="000F620B">
        <w:rPr>
          <w:rFonts w:ascii="Arial" w:eastAsia="Arial" w:hAnsi="Arial" w:cs="Arial"/>
          <w:sz w:val="24"/>
          <w:szCs w:val="24"/>
        </w:rPr>
        <w:t>, Pam Klem</w:t>
      </w:r>
    </w:p>
    <w:p w14:paraId="66033A80" w14:textId="24E83F35" w:rsidR="00F00EC9" w:rsidRDefault="00F00EC9" w:rsidP="00577578">
      <w:pPr>
        <w:spacing w:after="0"/>
        <w:ind w:left="720"/>
        <w:rPr>
          <w:rFonts w:ascii="Arial" w:eastAsia="Arial" w:hAnsi="Arial" w:cs="Arial"/>
          <w:sz w:val="24"/>
          <w:szCs w:val="24"/>
        </w:rPr>
      </w:pPr>
    </w:p>
    <w:p w14:paraId="70045495" w14:textId="68C4A1EE" w:rsidR="005029BE" w:rsidRPr="00F12AF6" w:rsidRDefault="0077548D" w:rsidP="005029BE">
      <w:pPr>
        <w:spacing w:after="0"/>
        <w:rPr>
          <w:rFonts w:ascii="Arial" w:eastAsia="Arial" w:hAnsi="Arial" w:cs="Arial"/>
          <w:sz w:val="24"/>
          <w:szCs w:val="24"/>
          <w:u w:val="single"/>
        </w:rPr>
      </w:pPr>
      <w:r>
        <w:rPr>
          <w:rFonts w:ascii="Arial" w:eastAsia="Arial" w:hAnsi="Arial" w:cs="Arial"/>
          <w:sz w:val="24"/>
          <w:szCs w:val="24"/>
          <w:u w:val="single"/>
        </w:rPr>
        <w:t>Minutes</w:t>
      </w:r>
      <w:r>
        <w:rPr>
          <w:rFonts w:ascii="Arial" w:eastAsia="Arial" w:hAnsi="Arial" w:cs="Arial"/>
          <w:sz w:val="24"/>
          <w:szCs w:val="24"/>
        </w:rPr>
        <w:t xml:space="preserve"> December</w:t>
      </w:r>
      <w:r w:rsidR="000E3D91">
        <w:rPr>
          <w:rFonts w:ascii="Arial" w:eastAsia="Arial" w:hAnsi="Arial" w:cs="Arial"/>
          <w:sz w:val="24"/>
          <w:szCs w:val="24"/>
        </w:rPr>
        <w:t xml:space="preserve"> Minutes</w:t>
      </w:r>
      <w:r w:rsidR="001C7D40">
        <w:rPr>
          <w:rFonts w:ascii="Arial" w:eastAsia="Arial" w:hAnsi="Arial" w:cs="Arial"/>
          <w:sz w:val="24"/>
          <w:szCs w:val="24"/>
        </w:rPr>
        <w:t xml:space="preserve"> w</w:t>
      </w:r>
      <w:r w:rsidR="004E5E99" w:rsidRPr="004E5E99">
        <w:rPr>
          <w:rFonts w:ascii="Arial" w:eastAsia="Arial" w:hAnsi="Arial" w:cs="Arial"/>
          <w:sz w:val="24"/>
          <w:szCs w:val="24"/>
        </w:rPr>
        <w:t xml:space="preserve">ere </w:t>
      </w:r>
      <w:r w:rsidR="0037127F">
        <w:rPr>
          <w:rFonts w:ascii="Arial" w:eastAsia="Arial" w:hAnsi="Arial" w:cs="Arial"/>
          <w:sz w:val="24"/>
          <w:szCs w:val="24"/>
        </w:rPr>
        <w:t xml:space="preserve">amended to show that </w:t>
      </w:r>
      <w:r w:rsidR="0037127F" w:rsidRPr="0037127F">
        <w:rPr>
          <w:rFonts w:ascii="Arial" w:eastAsia="Arial" w:hAnsi="Arial" w:cs="Arial"/>
          <w:sz w:val="24"/>
          <w:szCs w:val="24"/>
        </w:rPr>
        <w:t xml:space="preserve">John Kalamarides was elected to be a member of the Nominating Committee </w:t>
      </w:r>
      <w:r w:rsidR="005A66AC" w:rsidRPr="0037127F">
        <w:rPr>
          <w:rFonts w:ascii="Arial" w:eastAsia="Arial" w:hAnsi="Arial" w:cs="Arial"/>
          <w:sz w:val="24"/>
          <w:szCs w:val="24"/>
        </w:rPr>
        <w:t>unanimously</w:t>
      </w:r>
      <w:r w:rsidR="005A66AC" w:rsidRPr="00021F83">
        <w:rPr>
          <w:rFonts w:ascii="Arial" w:eastAsia="Arial" w:hAnsi="Arial" w:cs="Arial"/>
          <w:b/>
          <w:sz w:val="24"/>
          <w:szCs w:val="24"/>
        </w:rPr>
        <w:t xml:space="preserve"> </w:t>
      </w:r>
      <w:r w:rsidR="004E5E99" w:rsidRPr="00021F83">
        <w:rPr>
          <w:rFonts w:ascii="Arial" w:eastAsia="Arial" w:hAnsi="Arial" w:cs="Arial"/>
          <w:b/>
          <w:sz w:val="24"/>
          <w:szCs w:val="24"/>
          <w:u w:val="single"/>
        </w:rPr>
        <w:t>APPROVED</w:t>
      </w:r>
      <w:r w:rsidR="0037127F">
        <w:rPr>
          <w:rFonts w:ascii="Arial" w:eastAsia="Arial" w:hAnsi="Arial" w:cs="Arial"/>
          <w:b/>
          <w:sz w:val="24"/>
          <w:szCs w:val="24"/>
          <w:u w:val="single"/>
        </w:rPr>
        <w:t xml:space="preserve"> </w:t>
      </w:r>
    </w:p>
    <w:p w14:paraId="2AA3A2E7" w14:textId="62AD31C3" w:rsidR="003566FF" w:rsidRPr="003566FF" w:rsidRDefault="003566FF">
      <w:pPr>
        <w:spacing w:after="0"/>
        <w:rPr>
          <w:rFonts w:ascii="Arial" w:hAnsi="Arial" w:cs="Arial"/>
          <w:sz w:val="24"/>
          <w:szCs w:val="24"/>
        </w:rPr>
      </w:pPr>
    </w:p>
    <w:p w14:paraId="4D8C6E15" w14:textId="243CB56C" w:rsidR="00D67668" w:rsidRPr="00D67668" w:rsidRDefault="00D67668">
      <w:pPr>
        <w:spacing w:after="0"/>
        <w:rPr>
          <w:rFonts w:ascii="Arial" w:eastAsia="Arial" w:hAnsi="Arial" w:cs="Arial"/>
          <w:sz w:val="24"/>
          <w:szCs w:val="24"/>
        </w:rPr>
      </w:pPr>
      <w:r>
        <w:rPr>
          <w:rFonts w:ascii="Arial" w:eastAsia="Arial" w:hAnsi="Arial" w:cs="Arial"/>
          <w:sz w:val="24"/>
          <w:szCs w:val="24"/>
          <w:u w:val="single"/>
        </w:rPr>
        <w:t xml:space="preserve">Finance </w:t>
      </w:r>
      <w:r w:rsidR="00497EF2">
        <w:rPr>
          <w:rFonts w:ascii="Arial" w:eastAsia="Arial" w:hAnsi="Arial" w:cs="Arial"/>
          <w:sz w:val="24"/>
          <w:szCs w:val="24"/>
        </w:rPr>
        <w:t>An update of the DTC’s finances was provided.</w:t>
      </w:r>
    </w:p>
    <w:p w14:paraId="70720316" w14:textId="77777777" w:rsidR="00D67668" w:rsidRDefault="00D67668">
      <w:pPr>
        <w:spacing w:after="0"/>
        <w:rPr>
          <w:rFonts w:ascii="Arial" w:eastAsia="Arial" w:hAnsi="Arial" w:cs="Arial"/>
          <w:sz w:val="24"/>
          <w:szCs w:val="24"/>
          <w:u w:val="single"/>
        </w:rPr>
      </w:pPr>
    </w:p>
    <w:p w14:paraId="6BFAE4E8" w14:textId="1F67E968" w:rsidR="001C7D40" w:rsidRDefault="00474C7A">
      <w:pPr>
        <w:spacing w:after="0"/>
        <w:rPr>
          <w:rFonts w:ascii="Arial" w:eastAsia="Arial" w:hAnsi="Arial" w:cs="Arial"/>
          <w:sz w:val="24"/>
          <w:szCs w:val="24"/>
        </w:rPr>
      </w:pPr>
      <w:r>
        <w:rPr>
          <w:rFonts w:ascii="Arial" w:eastAsia="Arial" w:hAnsi="Arial" w:cs="Arial"/>
          <w:sz w:val="24"/>
          <w:szCs w:val="24"/>
          <w:u w:val="single"/>
        </w:rPr>
        <w:t>Chair Announcements.</w:t>
      </w:r>
      <w:r>
        <w:rPr>
          <w:rFonts w:ascii="Arial" w:eastAsia="Arial" w:hAnsi="Arial" w:cs="Arial"/>
          <w:sz w:val="24"/>
          <w:szCs w:val="24"/>
        </w:rPr>
        <w:t xml:space="preserve">  </w:t>
      </w:r>
      <w:r w:rsidR="00694DC3">
        <w:rPr>
          <w:rFonts w:ascii="Arial" w:eastAsia="Arial" w:hAnsi="Arial" w:cs="Arial"/>
          <w:sz w:val="24"/>
          <w:szCs w:val="24"/>
        </w:rPr>
        <w:t>Tom Dubin m</w:t>
      </w:r>
      <w:r w:rsidRPr="00474C7A">
        <w:rPr>
          <w:rFonts w:ascii="Arial" w:eastAsia="Arial" w:hAnsi="Arial" w:cs="Arial"/>
          <w:sz w:val="24"/>
          <w:szCs w:val="24"/>
        </w:rPr>
        <w:t>ade several announcements regarding upcoming community an</w:t>
      </w:r>
      <w:r w:rsidR="00EB0515">
        <w:rPr>
          <w:rFonts w:ascii="Arial" w:eastAsia="Arial" w:hAnsi="Arial" w:cs="Arial"/>
          <w:sz w:val="24"/>
          <w:szCs w:val="24"/>
        </w:rPr>
        <w:t xml:space="preserve">d party </w:t>
      </w:r>
      <w:r w:rsidR="00464B4B">
        <w:rPr>
          <w:rFonts w:ascii="Arial" w:eastAsia="Arial" w:hAnsi="Arial" w:cs="Arial"/>
          <w:sz w:val="24"/>
          <w:szCs w:val="24"/>
        </w:rPr>
        <w:t>matters</w:t>
      </w:r>
      <w:r w:rsidR="000E3D91">
        <w:rPr>
          <w:rFonts w:ascii="Arial" w:eastAsia="Arial" w:hAnsi="Arial" w:cs="Arial"/>
          <w:sz w:val="24"/>
          <w:szCs w:val="24"/>
        </w:rPr>
        <w:t xml:space="preserve">, including: </w:t>
      </w:r>
    </w:p>
    <w:p w14:paraId="1D303AE4" w14:textId="0E47A23A" w:rsidR="001C7D40" w:rsidRDefault="003569EB" w:rsidP="001C7D40">
      <w:pPr>
        <w:pStyle w:val="ListParagraph"/>
        <w:numPr>
          <w:ilvl w:val="0"/>
          <w:numId w:val="5"/>
        </w:numPr>
        <w:spacing w:after="0"/>
        <w:rPr>
          <w:rFonts w:ascii="Arial" w:eastAsia="Arial" w:hAnsi="Arial" w:cs="Arial"/>
          <w:sz w:val="24"/>
          <w:szCs w:val="24"/>
        </w:rPr>
      </w:pPr>
      <w:r>
        <w:rPr>
          <w:rFonts w:ascii="Arial" w:eastAsia="Arial" w:hAnsi="Arial" w:cs="Arial"/>
          <w:sz w:val="24"/>
          <w:szCs w:val="24"/>
        </w:rPr>
        <w:t>Led the discussion that the WDTC needs to set a policy for candidates</w:t>
      </w:r>
      <w:r w:rsidR="00016101">
        <w:rPr>
          <w:rFonts w:ascii="Arial" w:eastAsia="Arial" w:hAnsi="Arial" w:cs="Arial"/>
          <w:sz w:val="24"/>
          <w:szCs w:val="24"/>
        </w:rPr>
        <w:t xml:space="preserve"> who want to mail/talk to Democrats. The concern was that the WDTC might show favoritism toward one candidate or that members of the mailing list would be overwhelmed by the amount of mail. Deborah McFadden suggested that candidates be able to post their information on the WDTC website. Leslie Holmes agreed that could be done, and there was general agreement to take that course of action.</w:t>
      </w:r>
    </w:p>
    <w:p w14:paraId="3FBF31F2" w14:textId="722BCDC5" w:rsidR="00694DC3" w:rsidRDefault="00016101" w:rsidP="001C7D40">
      <w:pPr>
        <w:pStyle w:val="ListParagraph"/>
        <w:numPr>
          <w:ilvl w:val="0"/>
          <w:numId w:val="5"/>
        </w:numPr>
        <w:spacing w:after="0"/>
        <w:rPr>
          <w:rFonts w:ascii="Arial" w:eastAsia="Arial" w:hAnsi="Arial" w:cs="Arial"/>
          <w:sz w:val="24"/>
          <w:szCs w:val="24"/>
        </w:rPr>
      </w:pPr>
      <w:r>
        <w:rPr>
          <w:rFonts w:ascii="Arial" w:eastAsia="Arial" w:hAnsi="Arial" w:cs="Arial"/>
          <w:sz w:val="24"/>
          <w:szCs w:val="24"/>
        </w:rPr>
        <w:t xml:space="preserve">Women’s march – Jackie Kremer discussed the march. She asked that anyone attending the march let her know so that she can pair people for </w:t>
      </w:r>
      <w:r w:rsidR="0077548D">
        <w:rPr>
          <w:rFonts w:ascii="Arial" w:eastAsia="Arial" w:hAnsi="Arial" w:cs="Arial"/>
          <w:sz w:val="24"/>
          <w:szCs w:val="24"/>
        </w:rPr>
        <w:t>carpooling,</w:t>
      </w:r>
      <w:r>
        <w:rPr>
          <w:rFonts w:ascii="Arial" w:eastAsia="Arial" w:hAnsi="Arial" w:cs="Arial"/>
          <w:sz w:val="24"/>
          <w:szCs w:val="24"/>
        </w:rPr>
        <w:t xml:space="preserve"> etc.</w:t>
      </w:r>
    </w:p>
    <w:p w14:paraId="56B3C9F0" w14:textId="77777777" w:rsidR="00464B4B" w:rsidRDefault="00464B4B" w:rsidP="00464B4B">
      <w:pPr>
        <w:spacing w:after="0"/>
        <w:rPr>
          <w:rFonts w:ascii="Arial" w:eastAsia="Arial" w:hAnsi="Arial" w:cs="Arial"/>
          <w:sz w:val="24"/>
          <w:szCs w:val="24"/>
        </w:rPr>
      </w:pPr>
    </w:p>
    <w:p w14:paraId="369BE19E" w14:textId="6214568F" w:rsidR="00464B4B" w:rsidRDefault="00464B4B" w:rsidP="00464B4B">
      <w:pPr>
        <w:spacing w:after="0"/>
        <w:rPr>
          <w:rFonts w:ascii="Arial" w:eastAsia="Arial" w:hAnsi="Arial" w:cs="Arial"/>
          <w:sz w:val="24"/>
          <w:szCs w:val="24"/>
        </w:rPr>
      </w:pPr>
      <w:r w:rsidRPr="00464B4B">
        <w:rPr>
          <w:rFonts w:ascii="Arial" w:eastAsia="Arial" w:hAnsi="Arial" w:cs="Arial"/>
          <w:sz w:val="24"/>
          <w:szCs w:val="24"/>
          <w:u w:val="single"/>
        </w:rPr>
        <w:t>Preparations for Women’s March.</w:t>
      </w:r>
      <w:r>
        <w:rPr>
          <w:rFonts w:ascii="Arial" w:eastAsia="Arial" w:hAnsi="Arial" w:cs="Arial"/>
          <w:sz w:val="24"/>
          <w:szCs w:val="24"/>
        </w:rPr>
        <w:t xml:space="preserve">  Jackie Kremer described preparations for participating in the January Women’s March in NYC, </w:t>
      </w:r>
      <w:r w:rsidR="006D1180">
        <w:rPr>
          <w:rFonts w:ascii="Arial" w:eastAsia="Arial" w:hAnsi="Arial" w:cs="Arial"/>
          <w:sz w:val="24"/>
          <w:szCs w:val="24"/>
        </w:rPr>
        <w:t>and locally.</w:t>
      </w:r>
    </w:p>
    <w:p w14:paraId="692B6765" w14:textId="412A8E32" w:rsidR="00464B4B" w:rsidRDefault="00464B4B" w:rsidP="00464B4B">
      <w:pPr>
        <w:spacing w:after="0"/>
        <w:rPr>
          <w:rFonts w:ascii="Arial" w:eastAsia="Arial" w:hAnsi="Arial" w:cs="Arial"/>
          <w:sz w:val="24"/>
          <w:szCs w:val="24"/>
        </w:rPr>
      </w:pPr>
    </w:p>
    <w:p w14:paraId="3DA0AD1D" w14:textId="3C9B882F" w:rsidR="00C16756" w:rsidRDefault="00337A90">
      <w:pPr>
        <w:spacing w:after="0"/>
        <w:rPr>
          <w:rFonts w:ascii="Arial" w:eastAsia="Arial" w:hAnsi="Arial" w:cs="Arial"/>
          <w:sz w:val="24"/>
          <w:szCs w:val="24"/>
        </w:rPr>
      </w:pPr>
      <w:r w:rsidRPr="00337A90">
        <w:rPr>
          <w:rFonts w:ascii="Arial" w:eastAsia="Arial" w:hAnsi="Arial" w:cs="Arial"/>
          <w:sz w:val="24"/>
          <w:szCs w:val="24"/>
          <w:u w:val="single"/>
        </w:rPr>
        <w:t>Nominating Committee.</w:t>
      </w:r>
      <w:r>
        <w:rPr>
          <w:rFonts w:ascii="Arial" w:eastAsia="Arial" w:hAnsi="Arial" w:cs="Arial"/>
          <w:sz w:val="24"/>
          <w:szCs w:val="24"/>
        </w:rPr>
        <w:t xml:space="preserve">  </w:t>
      </w:r>
      <w:r w:rsidR="00694DC3">
        <w:rPr>
          <w:rFonts w:ascii="Arial" w:eastAsia="Arial" w:hAnsi="Arial" w:cs="Arial"/>
          <w:sz w:val="24"/>
          <w:szCs w:val="24"/>
        </w:rPr>
        <w:t xml:space="preserve">Ross Tartell </w:t>
      </w:r>
      <w:r>
        <w:rPr>
          <w:rFonts w:ascii="Arial" w:eastAsia="Arial" w:hAnsi="Arial" w:cs="Arial"/>
          <w:sz w:val="24"/>
          <w:szCs w:val="24"/>
        </w:rPr>
        <w:t>provided information regarding the Nominating Committee</w:t>
      </w:r>
      <w:r w:rsidR="00464B4B">
        <w:rPr>
          <w:rFonts w:ascii="Arial" w:eastAsia="Arial" w:hAnsi="Arial" w:cs="Arial"/>
          <w:sz w:val="24"/>
          <w:szCs w:val="24"/>
        </w:rPr>
        <w:t xml:space="preserve"> and current open Town positions</w:t>
      </w:r>
      <w:r>
        <w:rPr>
          <w:rFonts w:ascii="Arial" w:eastAsia="Arial" w:hAnsi="Arial" w:cs="Arial"/>
          <w:sz w:val="24"/>
          <w:szCs w:val="24"/>
        </w:rPr>
        <w:t xml:space="preserve">.  </w:t>
      </w:r>
      <w:r w:rsidR="00694DC3">
        <w:rPr>
          <w:rFonts w:ascii="Arial" w:eastAsia="Arial" w:hAnsi="Arial" w:cs="Arial"/>
          <w:sz w:val="24"/>
          <w:szCs w:val="24"/>
        </w:rPr>
        <w:t>The following people have been endorsed for nomination by the Nominating Committee:</w:t>
      </w:r>
    </w:p>
    <w:p w14:paraId="456CAFB8" w14:textId="77777777" w:rsidR="00016101" w:rsidRDefault="00016101" w:rsidP="00016101">
      <w:pPr>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Board of Assessment Appeals – Karen Birck</w:t>
      </w:r>
    </w:p>
    <w:p w14:paraId="759E109D" w14:textId="77777777" w:rsidR="00016101" w:rsidRDefault="00016101" w:rsidP="00016101">
      <w:pPr>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Historic District and Historic Property Commission – Pam Brown</w:t>
      </w:r>
    </w:p>
    <w:p w14:paraId="47545858" w14:textId="77777777" w:rsidR="006D1180" w:rsidRDefault="006D1180" w:rsidP="00694DC3">
      <w:pPr>
        <w:spacing w:after="0"/>
        <w:rPr>
          <w:rFonts w:ascii="Arial" w:eastAsia="Arial" w:hAnsi="Arial" w:cs="Arial"/>
          <w:sz w:val="24"/>
          <w:szCs w:val="24"/>
        </w:rPr>
      </w:pPr>
    </w:p>
    <w:p w14:paraId="1642353A" w14:textId="45B6FB18" w:rsidR="00694DC3" w:rsidRPr="00694DC3" w:rsidRDefault="00694DC3" w:rsidP="00694DC3">
      <w:pPr>
        <w:spacing w:after="0"/>
        <w:rPr>
          <w:rFonts w:ascii="Arial" w:eastAsia="Arial" w:hAnsi="Arial" w:cs="Arial"/>
          <w:sz w:val="24"/>
          <w:szCs w:val="24"/>
        </w:rPr>
      </w:pPr>
      <w:r>
        <w:rPr>
          <w:rFonts w:ascii="Arial" w:eastAsia="Arial" w:hAnsi="Arial" w:cs="Arial"/>
          <w:sz w:val="24"/>
          <w:szCs w:val="24"/>
        </w:rPr>
        <w:lastRenderedPageBreak/>
        <w:t xml:space="preserve">After </w:t>
      </w:r>
      <w:r w:rsidR="006D1180">
        <w:rPr>
          <w:rFonts w:ascii="Arial" w:eastAsia="Arial" w:hAnsi="Arial" w:cs="Arial"/>
          <w:sz w:val="24"/>
          <w:szCs w:val="24"/>
        </w:rPr>
        <w:t>discussion the candidates</w:t>
      </w:r>
      <w:r>
        <w:rPr>
          <w:rFonts w:ascii="Arial" w:eastAsia="Arial" w:hAnsi="Arial" w:cs="Arial"/>
          <w:sz w:val="24"/>
          <w:szCs w:val="24"/>
        </w:rPr>
        <w:t xml:space="preserve"> were unanimously </w:t>
      </w:r>
      <w:r w:rsidRPr="00BD125A">
        <w:rPr>
          <w:rFonts w:ascii="Arial" w:eastAsia="Arial" w:hAnsi="Arial" w:cs="Arial"/>
          <w:b/>
          <w:sz w:val="24"/>
          <w:szCs w:val="24"/>
          <w:u w:val="single"/>
        </w:rPr>
        <w:t>APPROVED</w:t>
      </w:r>
      <w:r>
        <w:rPr>
          <w:rFonts w:ascii="Arial" w:eastAsia="Arial" w:hAnsi="Arial" w:cs="Arial"/>
          <w:sz w:val="24"/>
          <w:szCs w:val="24"/>
        </w:rPr>
        <w:t xml:space="preserve"> for nomination.</w:t>
      </w:r>
    </w:p>
    <w:p w14:paraId="3C966074" w14:textId="6FFF20EC" w:rsidR="00193F3E" w:rsidRDefault="00193F3E">
      <w:pPr>
        <w:spacing w:after="0"/>
        <w:rPr>
          <w:rFonts w:ascii="Arial" w:eastAsia="Arial" w:hAnsi="Arial" w:cs="Arial"/>
          <w:sz w:val="24"/>
          <w:szCs w:val="24"/>
        </w:rPr>
      </w:pPr>
    </w:p>
    <w:p w14:paraId="162C681C" w14:textId="77777777" w:rsidR="00BD125A" w:rsidRPr="00BD125A" w:rsidRDefault="00694DC3">
      <w:pPr>
        <w:spacing w:after="0"/>
        <w:rPr>
          <w:rFonts w:ascii="Arial" w:eastAsia="Arial" w:hAnsi="Arial" w:cs="Arial"/>
          <w:sz w:val="24"/>
          <w:szCs w:val="24"/>
        </w:rPr>
      </w:pPr>
      <w:r>
        <w:rPr>
          <w:rFonts w:ascii="Arial" w:eastAsia="Arial" w:hAnsi="Arial" w:cs="Arial"/>
          <w:sz w:val="24"/>
          <w:szCs w:val="24"/>
          <w:u w:val="single"/>
        </w:rPr>
        <w:t>Town Board Reports</w:t>
      </w:r>
    </w:p>
    <w:p w14:paraId="63319C12" w14:textId="0AC7A9B9" w:rsidR="00BD125A" w:rsidRDefault="00016101">
      <w:pPr>
        <w:spacing w:after="0"/>
        <w:rPr>
          <w:rFonts w:ascii="Arial" w:eastAsia="Arial" w:hAnsi="Arial" w:cs="Arial"/>
          <w:sz w:val="24"/>
          <w:szCs w:val="24"/>
        </w:rPr>
      </w:pPr>
      <w:r>
        <w:rPr>
          <w:rFonts w:ascii="Arial" w:eastAsia="Arial" w:hAnsi="Arial" w:cs="Arial"/>
          <w:sz w:val="24"/>
          <w:szCs w:val="24"/>
        </w:rPr>
        <w:t>P&amp;Z is starting the Conservation Committee survey</w:t>
      </w:r>
    </w:p>
    <w:p w14:paraId="28C6CFF6" w14:textId="1044BF7F" w:rsidR="00016101" w:rsidRDefault="00016101">
      <w:pPr>
        <w:spacing w:after="0"/>
        <w:rPr>
          <w:rFonts w:ascii="Arial" w:eastAsia="Arial" w:hAnsi="Arial" w:cs="Arial"/>
          <w:sz w:val="24"/>
          <w:szCs w:val="24"/>
        </w:rPr>
      </w:pPr>
      <w:r>
        <w:rPr>
          <w:rFonts w:ascii="Arial" w:eastAsia="Arial" w:hAnsi="Arial" w:cs="Arial"/>
          <w:sz w:val="24"/>
          <w:szCs w:val="24"/>
        </w:rPr>
        <w:t xml:space="preserve">The Fire Commission is moving forward </w:t>
      </w:r>
      <w:r w:rsidR="00E70709">
        <w:rPr>
          <w:rFonts w:ascii="Arial" w:eastAsia="Arial" w:hAnsi="Arial" w:cs="Arial"/>
          <w:sz w:val="24"/>
          <w:szCs w:val="24"/>
        </w:rPr>
        <w:t>with the Fire</w:t>
      </w:r>
      <w:r>
        <w:rPr>
          <w:rFonts w:ascii="Arial" w:eastAsia="Arial" w:hAnsi="Arial" w:cs="Arial"/>
          <w:sz w:val="24"/>
          <w:szCs w:val="24"/>
        </w:rPr>
        <w:t xml:space="preserve"> Station 2 renovation</w:t>
      </w:r>
    </w:p>
    <w:p w14:paraId="712E17A8" w14:textId="104E7C8C" w:rsidR="00016101" w:rsidRDefault="00016101">
      <w:pPr>
        <w:spacing w:after="0"/>
        <w:rPr>
          <w:rFonts w:ascii="Arial" w:eastAsia="Arial" w:hAnsi="Arial" w:cs="Arial"/>
          <w:sz w:val="24"/>
          <w:szCs w:val="24"/>
        </w:rPr>
      </w:pPr>
    </w:p>
    <w:p w14:paraId="2E0CCBB8" w14:textId="11BE4217" w:rsidR="00016101" w:rsidRPr="00016101" w:rsidRDefault="00016101">
      <w:pPr>
        <w:spacing w:after="0"/>
        <w:rPr>
          <w:rFonts w:ascii="Arial" w:eastAsia="Arial" w:hAnsi="Arial" w:cs="Arial"/>
          <w:sz w:val="24"/>
          <w:szCs w:val="24"/>
          <w:u w:val="single"/>
        </w:rPr>
      </w:pPr>
      <w:r w:rsidRPr="00016101">
        <w:rPr>
          <w:rFonts w:ascii="Arial" w:eastAsia="Arial" w:hAnsi="Arial" w:cs="Arial"/>
          <w:sz w:val="24"/>
          <w:szCs w:val="24"/>
          <w:u w:val="single"/>
        </w:rPr>
        <w:t>New Business</w:t>
      </w:r>
    </w:p>
    <w:p w14:paraId="4AFA14BE" w14:textId="77777777" w:rsidR="00016101" w:rsidRDefault="00016101">
      <w:pPr>
        <w:spacing w:after="0"/>
        <w:rPr>
          <w:rFonts w:ascii="Arial" w:eastAsia="Arial" w:hAnsi="Arial" w:cs="Arial"/>
          <w:sz w:val="24"/>
          <w:szCs w:val="24"/>
        </w:rPr>
      </w:pPr>
    </w:p>
    <w:p w14:paraId="05BCD9AD" w14:textId="17CB8ED4" w:rsidR="005764D4" w:rsidRDefault="00016101">
      <w:pPr>
        <w:spacing w:after="0"/>
        <w:rPr>
          <w:rFonts w:ascii="Arial" w:eastAsia="Arial" w:hAnsi="Arial" w:cs="Arial"/>
          <w:sz w:val="24"/>
          <w:szCs w:val="24"/>
        </w:rPr>
      </w:pPr>
      <w:r>
        <w:rPr>
          <w:rFonts w:ascii="Arial" w:eastAsia="Arial" w:hAnsi="Arial" w:cs="Arial"/>
          <w:sz w:val="24"/>
          <w:szCs w:val="24"/>
        </w:rPr>
        <w:t>The DTC prepared for conducting the Caucus</w:t>
      </w:r>
      <w:r w:rsidR="006D1180">
        <w:rPr>
          <w:rFonts w:ascii="Arial" w:eastAsia="Arial" w:hAnsi="Arial" w:cs="Arial"/>
          <w:sz w:val="24"/>
          <w:szCs w:val="24"/>
        </w:rPr>
        <w:t>.</w:t>
      </w:r>
    </w:p>
    <w:p w14:paraId="761BF355" w14:textId="2952FCE4" w:rsidR="00016101" w:rsidRDefault="00016101">
      <w:pPr>
        <w:spacing w:after="0"/>
        <w:rPr>
          <w:rFonts w:ascii="Arial" w:eastAsia="Arial" w:hAnsi="Arial" w:cs="Arial"/>
          <w:sz w:val="24"/>
          <w:szCs w:val="24"/>
        </w:rPr>
      </w:pPr>
    </w:p>
    <w:p w14:paraId="6FBC77CA" w14:textId="29A3C784" w:rsidR="00016101" w:rsidRDefault="00016101">
      <w:pPr>
        <w:spacing w:after="0"/>
        <w:rPr>
          <w:rFonts w:ascii="Arial" w:eastAsia="Arial" w:hAnsi="Arial" w:cs="Arial"/>
          <w:sz w:val="24"/>
          <w:szCs w:val="24"/>
        </w:rPr>
      </w:pPr>
      <w:r>
        <w:rPr>
          <w:rFonts w:ascii="Arial" w:eastAsia="Arial" w:hAnsi="Arial" w:cs="Arial"/>
          <w:sz w:val="24"/>
          <w:szCs w:val="24"/>
        </w:rPr>
        <w:t>Current members are:</w:t>
      </w:r>
    </w:p>
    <w:p w14:paraId="50A93CD9" w14:textId="77777777" w:rsidR="00016101" w:rsidRPr="00016101" w:rsidRDefault="00016101" w:rsidP="00016101">
      <w:pPr>
        <w:spacing w:after="0"/>
        <w:rPr>
          <w:rFonts w:ascii="Arial" w:eastAsia="Arial" w:hAnsi="Arial" w:cs="Arial"/>
          <w:sz w:val="24"/>
          <w:szCs w:val="24"/>
        </w:rPr>
      </w:pPr>
    </w:p>
    <w:p w14:paraId="07903337"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Tom Dubin, Acting Chair</w:t>
      </w:r>
    </w:p>
    <w:p w14:paraId="42098B6A"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Richard Creeth, Treasurer</w:t>
      </w:r>
    </w:p>
    <w:p w14:paraId="03363176"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Peter Squitieri, Deputy Treasurer</w:t>
      </w:r>
    </w:p>
    <w:p w14:paraId="51142813"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Diane Martucci, Co-secretary</w:t>
      </w:r>
    </w:p>
    <w:p w14:paraId="0D524131"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Ross Tartell, Nominating Committee Chair</w:t>
      </w:r>
    </w:p>
    <w:p w14:paraId="279BA894"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Bob Carney, Communications Committee Chair</w:t>
      </w:r>
    </w:p>
    <w:p w14:paraId="199EFCF3"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Ernest G. Ricco, Platform Committee Chair</w:t>
      </w:r>
    </w:p>
    <w:p w14:paraId="035ABF30"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Charles B. Lewis, Bylaws Chair</w:t>
      </w:r>
    </w:p>
    <w:p w14:paraId="4B653DCC"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Leslie Holmes, Website Committee Chair</w:t>
      </w:r>
    </w:p>
    <w:p w14:paraId="06009F24" w14:textId="77777777" w:rsidR="00016101" w:rsidRPr="00016101" w:rsidRDefault="00016101" w:rsidP="00016101">
      <w:pPr>
        <w:spacing w:after="0"/>
        <w:rPr>
          <w:rFonts w:ascii="Arial" w:eastAsia="Arial" w:hAnsi="Arial" w:cs="Arial"/>
          <w:sz w:val="24"/>
          <w:szCs w:val="24"/>
        </w:rPr>
      </w:pPr>
    </w:p>
    <w:p w14:paraId="60E5EE5C"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Thomas A. Burgess</w:t>
      </w:r>
    </w:p>
    <w:p w14:paraId="78184860" w14:textId="77777777" w:rsidR="00DC363E" w:rsidRDefault="00016101" w:rsidP="00DC363E">
      <w:pPr>
        <w:spacing w:after="0"/>
        <w:rPr>
          <w:rFonts w:ascii="Arial" w:eastAsia="Arial" w:hAnsi="Arial" w:cs="Arial"/>
          <w:sz w:val="24"/>
          <w:szCs w:val="24"/>
        </w:rPr>
      </w:pPr>
      <w:r w:rsidRPr="00016101">
        <w:rPr>
          <w:rFonts w:ascii="Arial" w:eastAsia="Arial" w:hAnsi="Arial" w:cs="Arial"/>
          <w:sz w:val="24"/>
          <w:szCs w:val="24"/>
        </w:rPr>
        <w:t xml:space="preserve">    Paul Burnham</w:t>
      </w:r>
    </w:p>
    <w:p w14:paraId="280E1845" w14:textId="4B59E8AE" w:rsidR="00016101" w:rsidRPr="00016101" w:rsidRDefault="00DC363E" w:rsidP="00016101">
      <w:pPr>
        <w:spacing w:after="0"/>
        <w:rPr>
          <w:rFonts w:ascii="Arial" w:eastAsia="Arial" w:hAnsi="Arial" w:cs="Arial"/>
          <w:sz w:val="24"/>
          <w:szCs w:val="24"/>
        </w:rPr>
      </w:pPr>
      <w:r>
        <w:rPr>
          <w:rFonts w:ascii="Arial" w:eastAsia="Arial" w:hAnsi="Arial" w:cs="Arial"/>
          <w:sz w:val="24"/>
          <w:szCs w:val="24"/>
        </w:rPr>
        <w:t xml:space="preserve">   </w:t>
      </w:r>
      <w:r w:rsidR="00016101" w:rsidRPr="00016101">
        <w:rPr>
          <w:rFonts w:ascii="Arial" w:eastAsia="Arial" w:hAnsi="Arial" w:cs="Arial"/>
          <w:sz w:val="24"/>
          <w:szCs w:val="24"/>
        </w:rPr>
        <w:t xml:space="preserve"> Ken Hoffman</w:t>
      </w:r>
    </w:p>
    <w:p w14:paraId="3FC5D93F"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Ted Hoffstatter</w:t>
      </w:r>
    </w:p>
    <w:p w14:paraId="242C18FC"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Florence Johnson</w:t>
      </w:r>
    </w:p>
    <w:p w14:paraId="4AC73FE2"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John Kalamarides</w:t>
      </w:r>
    </w:p>
    <w:p w14:paraId="58EA8DC1"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Jackie Kremer</w:t>
      </w:r>
    </w:p>
    <w:p w14:paraId="394CF7FC" w14:textId="53402C82" w:rsid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Deborah McFadden</w:t>
      </w:r>
    </w:p>
    <w:p w14:paraId="5FF85423" w14:textId="07F458B4" w:rsidR="0079288B" w:rsidRPr="00016101" w:rsidRDefault="0079288B" w:rsidP="00016101">
      <w:pPr>
        <w:spacing w:after="0"/>
        <w:rPr>
          <w:rFonts w:ascii="Arial" w:eastAsia="Arial" w:hAnsi="Arial" w:cs="Arial"/>
          <w:sz w:val="24"/>
          <w:szCs w:val="24"/>
        </w:rPr>
      </w:pPr>
      <w:r>
        <w:rPr>
          <w:rFonts w:ascii="Arial" w:eastAsia="Arial" w:hAnsi="Arial" w:cs="Arial"/>
          <w:sz w:val="24"/>
          <w:szCs w:val="24"/>
        </w:rPr>
        <w:t xml:space="preserve">    Jeff Miller</w:t>
      </w:r>
    </w:p>
    <w:p w14:paraId="58D25457"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Richard Ricco</w:t>
      </w:r>
    </w:p>
    <w:p w14:paraId="17FA66A0"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Valerie Rosenson</w:t>
      </w:r>
    </w:p>
    <w:p w14:paraId="7C3FB381"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Victoria Rossi</w:t>
      </w:r>
    </w:p>
    <w:p w14:paraId="32D66296"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Bob Sabo</w:t>
      </w:r>
    </w:p>
    <w:p w14:paraId="6590DEBF"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Laura Schwemm</w:t>
      </w:r>
    </w:p>
    <w:p w14:paraId="01BE1F74"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Phil Sharlach</w:t>
      </w:r>
    </w:p>
    <w:p w14:paraId="75C9655A"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Hermon Telyan</w:t>
      </w:r>
    </w:p>
    <w:p w14:paraId="4A422116"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Daniel Troph</w:t>
      </w:r>
    </w:p>
    <w:p w14:paraId="65FC2F6B" w14:textId="77777777" w:rsidR="00016101" w:rsidRP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Steven Wall</w:t>
      </w:r>
    </w:p>
    <w:p w14:paraId="0B29CD40" w14:textId="18069926" w:rsidR="00016101" w:rsidRDefault="00016101" w:rsidP="00016101">
      <w:pPr>
        <w:spacing w:after="0"/>
        <w:rPr>
          <w:rFonts w:ascii="Arial" w:eastAsia="Arial" w:hAnsi="Arial" w:cs="Arial"/>
          <w:sz w:val="24"/>
          <w:szCs w:val="24"/>
        </w:rPr>
      </w:pPr>
      <w:r w:rsidRPr="00016101">
        <w:rPr>
          <w:rFonts w:ascii="Arial" w:eastAsia="Arial" w:hAnsi="Arial" w:cs="Arial"/>
          <w:sz w:val="24"/>
          <w:szCs w:val="24"/>
        </w:rPr>
        <w:t xml:space="preserve">    Brad Williams</w:t>
      </w:r>
    </w:p>
    <w:p w14:paraId="502DFEB3" w14:textId="0F910633" w:rsidR="00DC363E" w:rsidRDefault="00DC363E" w:rsidP="00016101">
      <w:pPr>
        <w:spacing w:after="0"/>
        <w:rPr>
          <w:rFonts w:ascii="Arial" w:eastAsia="Arial" w:hAnsi="Arial" w:cs="Arial"/>
          <w:sz w:val="24"/>
          <w:szCs w:val="24"/>
        </w:rPr>
      </w:pPr>
    </w:p>
    <w:p w14:paraId="7FFC74E5" w14:textId="34C9C371" w:rsidR="00DC363E" w:rsidRDefault="00DC363E" w:rsidP="00016101">
      <w:pPr>
        <w:spacing w:after="0"/>
        <w:rPr>
          <w:rFonts w:ascii="Arial" w:eastAsia="Arial" w:hAnsi="Arial" w:cs="Arial"/>
          <w:sz w:val="24"/>
          <w:szCs w:val="24"/>
        </w:rPr>
      </w:pPr>
      <w:r>
        <w:rPr>
          <w:rFonts w:ascii="Arial" w:eastAsia="Arial" w:hAnsi="Arial" w:cs="Arial"/>
          <w:sz w:val="24"/>
          <w:szCs w:val="24"/>
        </w:rPr>
        <w:lastRenderedPageBreak/>
        <w:t>Note: There are 28 members, while</w:t>
      </w:r>
      <w:r w:rsidR="006D1180">
        <w:rPr>
          <w:rFonts w:ascii="Arial" w:eastAsia="Arial" w:hAnsi="Arial" w:cs="Arial"/>
          <w:sz w:val="24"/>
          <w:szCs w:val="24"/>
        </w:rPr>
        <w:t>, based on the current number of registered Democrats,</w:t>
      </w:r>
      <w:r>
        <w:rPr>
          <w:rFonts w:ascii="Arial" w:eastAsia="Arial" w:hAnsi="Arial" w:cs="Arial"/>
          <w:sz w:val="24"/>
          <w:szCs w:val="24"/>
        </w:rPr>
        <w:t xml:space="preserve"> there are potentially 34 eligible</w:t>
      </w:r>
      <w:r w:rsidR="00596560">
        <w:rPr>
          <w:rFonts w:ascii="Arial" w:eastAsia="Arial" w:hAnsi="Arial" w:cs="Arial"/>
          <w:sz w:val="24"/>
          <w:szCs w:val="24"/>
        </w:rPr>
        <w:t xml:space="preserve"> positions</w:t>
      </w:r>
      <w:r>
        <w:rPr>
          <w:rFonts w:ascii="Arial" w:eastAsia="Arial" w:hAnsi="Arial" w:cs="Arial"/>
          <w:sz w:val="24"/>
          <w:szCs w:val="24"/>
        </w:rPr>
        <w:t>.</w:t>
      </w:r>
    </w:p>
    <w:p w14:paraId="6E863A55" w14:textId="77777777" w:rsidR="00DC363E" w:rsidRDefault="00DC363E" w:rsidP="00016101">
      <w:pPr>
        <w:spacing w:after="0"/>
        <w:rPr>
          <w:rFonts w:ascii="Arial" w:eastAsia="Arial" w:hAnsi="Arial" w:cs="Arial"/>
          <w:sz w:val="24"/>
          <w:szCs w:val="24"/>
        </w:rPr>
      </w:pPr>
    </w:p>
    <w:p w14:paraId="49A79EF4" w14:textId="66694D50" w:rsidR="00DC363E" w:rsidRDefault="00DC363E" w:rsidP="00016101">
      <w:pPr>
        <w:spacing w:after="0"/>
        <w:rPr>
          <w:rFonts w:ascii="Arial" w:eastAsia="Arial" w:hAnsi="Arial" w:cs="Arial"/>
          <w:sz w:val="24"/>
          <w:szCs w:val="24"/>
        </w:rPr>
      </w:pPr>
      <w:r>
        <w:rPr>
          <w:rFonts w:ascii="Arial" w:eastAsia="Arial" w:hAnsi="Arial" w:cs="Arial"/>
          <w:sz w:val="24"/>
          <w:szCs w:val="24"/>
        </w:rPr>
        <w:t>Tracy Murray and Alison Mark asked to be considered as potential members of the DTC</w:t>
      </w:r>
      <w:r w:rsidR="006D1180">
        <w:rPr>
          <w:rFonts w:ascii="Arial" w:eastAsia="Arial" w:hAnsi="Arial" w:cs="Arial"/>
          <w:sz w:val="24"/>
          <w:szCs w:val="24"/>
        </w:rPr>
        <w:t xml:space="preserve"> and to be included in the vote during the caucus. </w:t>
      </w:r>
      <w:r>
        <w:rPr>
          <w:rFonts w:ascii="Arial" w:eastAsia="Arial" w:hAnsi="Arial" w:cs="Arial"/>
          <w:sz w:val="24"/>
          <w:szCs w:val="24"/>
        </w:rPr>
        <w:t>The DTC voted unanimously to endorse the ticket.</w:t>
      </w:r>
    </w:p>
    <w:p w14:paraId="75180FCB" w14:textId="3722D55C" w:rsidR="00DC363E" w:rsidRDefault="00DC363E" w:rsidP="00016101">
      <w:pPr>
        <w:spacing w:after="0"/>
        <w:rPr>
          <w:rFonts w:ascii="Arial" w:eastAsia="Arial" w:hAnsi="Arial" w:cs="Arial"/>
          <w:sz w:val="24"/>
          <w:szCs w:val="24"/>
        </w:rPr>
      </w:pPr>
    </w:p>
    <w:p w14:paraId="04FF0F7D" w14:textId="343EBFEF" w:rsidR="00DC363E" w:rsidRPr="0077548D" w:rsidRDefault="00DC363E" w:rsidP="00BD125A">
      <w:pPr>
        <w:spacing w:after="0"/>
        <w:rPr>
          <w:rFonts w:ascii="Arial" w:eastAsia="Arial" w:hAnsi="Arial" w:cs="Arial"/>
          <w:sz w:val="24"/>
          <w:szCs w:val="24"/>
        </w:rPr>
      </w:pPr>
      <w:r w:rsidRPr="0077548D">
        <w:rPr>
          <w:rFonts w:ascii="Arial" w:eastAsia="Arial" w:hAnsi="Arial" w:cs="Arial"/>
          <w:sz w:val="24"/>
          <w:szCs w:val="24"/>
          <w:u w:val="single"/>
        </w:rPr>
        <w:t>Ted Hoffstatter</w:t>
      </w:r>
      <w:r w:rsidRPr="00513763">
        <w:rPr>
          <w:rFonts w:ascii="Arial" w:eastAsia="Arial" w:hAnsi="Arial" w:cs="Arial"/>
          <w:sz w:val="24"/>
          <w:szCs w:val="24"/>
          <w:u w:val="single"/>
        </w:rPr>
        <w:t xml:space="preserve"> </w:t>
      </w:r>
      <w:r w:rsidRPr="0077548D">
        <w:rPr>
          <w:rFonts w:ascii="Arial" w:eastAsia="Arial" w:hAnsi="Arial" w:cs="Arial"/>
          <w:sz w:val="24"/>
          <w:szCs w:val="24"/>
        </w:rPr>
        <w:t xml:space="preserve">will be stepping off as representative to the State Democratic organization after 10 years of service. There are several people who are competing </w:t>
      </w:r>
      <w:r w:rsidR="006D1180">
        <w:rPr>
          <w:rFonts w:ascii="Arial" w:eastAsia="Arial" w:hAnsi="Arial" w:cs="Arial"/>
          <w:sz w:val="24"/>
          <w:szCs w:val="24"/>
        </w:rPr>
        <w:t>to</w:t>
      </w:r>
      <w:r w:rsidRPr="0077548D">
        <w:rPr>
          <w:rFonts w:ascii="Arial" w:eastAsia="Arial" w:hAnsi="Arial" w:cs="Arial"/>
          <w:sz w:val="24"/>
          <w:szCs w:val="24"/>
        </w:rPr>
        <w:t xml:space="preserve"> replace </w:t>
      </w:r>
      <w:r w:rsidR="0077548D" w:rsidRPr="0077548D">
        <w:rPr>
          <w:rFonts w:ascii="Arial" w:eastAsia="Arial" w:hAnsi="Arial" w:cs="Arial"/>
          <w:sz w:val="24"/>
          <w:szCs w:val="24"/>
        </w:rPr>
        <w:t>him</w:t>
      </w:r>
      <w:r w:rsidRPr="0077548D">
        <w:rPr>
          <w:rFonts w:ascii="Arial" w:eastAsia="Arial" w:hAnsi="Arial" w:cs="Arial"/>
          <w:sz w:val="24"/>
          <w:szCs w:val="24"/>
        </w:rPr>
        <w:t>.</w:t>
      </w:r>
    </w:p>
    <w:p w14:paraId="093E2A6B" w14:textId="77777777" w:rsidR="00DC363E" w:rsidRPr="0077548D" w:rsidRDefault="00DC363E" w:rsidP="00BD125A">
      <w:pPr>
        <w:spacing w:after="0"/>
        <w:rPr>
          <w:rFonts w:ascii="Arial" w:eastAsia="Arial" w:hAnsi="Arial" w:cs="Arial"/>
          <w:sz w:val="24"/>
          <w:szCs w:val="24"/>
        </w:rPr>
      </w:pPr>
    </w:p>
    <w:p w14:paraId="71B602E9" w14:textId="4808ACDA" w:rsidR="00DC363E" w:rsidRDefault="00DC363E" w:rsidP="00BD125A">
      <w:pPr>
        <w:spacing w:after="0"/>
        <w:rPr>
          <w:rFonts w:ascii="Arial" w:eastAsia="Arial" w:hAnsi="Arial" w:cs="Arial"/>
          <w:sz w:val="24"/>
          <w:szCs w:val="24"/>
        </w:rPr>
      </w:pPr>
      <w:r w:rsidRPr="0077548D">
        <w:rPr>
          <w:rFonts w:ascii="Arial" w:eastAsia="Arial" w:hAnsi="Arial" w:cs="Arial"/>
          <w:sz w:val="24"/>
          <w:szCs w:val="24"/>
        </w:rPr>
        <w:t xml:space="preserve">Ted also </w:t>
      </w:r>
      <w:r w:rsidR="00497EF2">
        <w:rPr>
          <w:rFonts w:ascii="Arial" w:eastAsia="Arial" w:hAnsi="Arial" w:cs="Arial"/>
          <w:sz w:val="24"/>
          <w:szCs w:val="24"/>
        </w:rPr>
        <w:t xml:space="preserve"> discussed a candidate who may be</w:t>
      </w:r>
      <w:r w:rsidRPr="0077548D">
        <w:rPr>
          <w:rFonts w:ascii="Arial" w:eastAsia="Arial" w:hAnsi="Arial" w:cs="Arial"/>
          <w:sz w:val="24"/>
          <w:szCs w:val="24"/>
        </w:rPr>
        <w:t xml:space="preserve"> running against Toni </w:t>
      </w:r>
      <w:r w:rsidR="0077548D" w:rsidRPr="0077548D">
        <w:rPr>
          <w:rFonts w:ascii="Arial" w:eastAsia="Arial" w:hAnsi="Arial" w:cs="Arial"/>
          <w:sz w:val="24"/>
          <w:szCs w:val="24"/>
        </w:rPr>
        <w:t>Boucher</w:t>
      </w:r>
      <w:r w:rsidRPr="0077548D">
        <w:rPr>
          <w:rFonts w:ascii="Arial" w:eastAsia="Arial" w:hAnsi="Arial" w:cs="Arial"/>
          <w:sz w:val="24"/>
          <w:szCs w:val="24"/>
        </w:rPr>
        <w:t xml:space="preserve">. </w:t>
      </w:r>
      <w:bookmarkStart w:id="0" w:name="_GoBack"/>
      <w:bookmarkEnd w:id="0"/>
    </w:p>
    <w:p w14:paraId="1D2D2964" w14:textId="6899A403" w:rsidR="0077548D" w:rsidRDefault="0077548D" w:rsidP="00BD125A">
      <w:pPr>
        <w:spacing w:after="0"/>
        <w:rPr>
          <w:rFonts w:ascii="Arial" w:eastAsia="Arial" w:hAnsi="Arial" w:cs="Arial"/>
          <w:sz w:val="24"/>
          <w:szCs w:val="24"/>
        </w:rPr>
      </w:pPr>
    </w:p>
    <w:p w14:paraId="6935FA41" w14:textId="65BB19D3" w:rsidR="0077548D" w:rsidRDefault="0077548D" w:rsidP="00BD125A">
      <w:pPr>
        <w:spacing w:after="0"/>
        <w:rPr>
          <w:rFonts w:ascii="Arial" w:eastAsia="Arial" w:hAnsi="Arial" w:cs="Arial"/>
          <w:sz w:val="24"/>
          <w:szCs w:val="24"/>
        </w:rPr>
      </w:pPr>
      <w:r w:rsidRPr="00E82E0A">
        <w:rPr>
          <w:rFonts w:ascii="Arial" w:eastAsia="Arial" w:hAnsi="Arial" w:cs="Arial"/>
          <w:sz w:val="24"/>
          <w:szCs w:val="24"/>
          <w:u w:val="single"/>
        </w:rPr>
        <w:t>Future agenda items</w:t>
      </w:r>
      <w:r>
        <w:rPr>
          <w:rFonts w:ascii="Arial" w:eastAsia="Arial" w:hAnsi="Arial" w:cs="Arial"/>
          <w:sz w:val="24"/>
          <w:szCs w:val="24"/>
        </w:rPr>
        <w:t xml:space="preserve"> – Staffing political conventions will be discussed at the next DTC meeting</w:t>
      </w:r>
    </w:p>
    <w:p w14:paraId="55DAA7DD" w14:textId="4066BEEC" w:rsidR="0077548D" w:rsidRDefault="0077548D" w:rsidP="00BD125A">
      <w:pPr>
        <w:spacing w:after="0"/>
        <w:rPr>
          <w:rFonts w:ascii="Arial" w:eastAsia="Arial" w:hAnsi="Arial" w:cs="Arial"/>
          <w:sz w:val="24"/>
          <w:szCs w:val="24"/>
        </w:rPr>
      </w:pPr>
    </w:p>
    <w:p w14:paraId="40B74451" w14:textId="314EA7F0" w:rsidR="0077548D" w:rsidRPr="0077548D" w:rsidRDefault="0077548D" w:rsidP="00BD125A">
      <w:pPr>
        <w:spacing w:after="0"/>
        <w:rPr>
          <w:rFonts w:ascii="Arial" w:eastAsia="Arial" w:hAnsi="Arial" w:cs="Arial"/>
          <w:sz w:val="24"/>
          <w:szCs w:val="24"/>
        </w:rPr>
      </w:pPr>
      <w:r w:rsidRPr="00E82E0A">
        <w:rPr>
          <w:rFonts w:ascii="Arial" w:eastAsia="Arial" w:hAnsi="Arial" w:cs="Arial"/>
          <w:sz w:val="24"/>
          <w:szCs w:val="24"/>
          <w:u w:val="single"/>
        </w:rPr>
        <w:t>Scheduling of the next DTC</w:t>
      </w:r>
      <w:r>
        <w:rPr>
          <w:rFonts w:ascii="Arial" w:eastAsia="Arial" w:hAnsi="Arial" w:cs="Arial"/>
          <w:sz w:val="24"/>
          <w:szCs w:val="24"/>
        </w:rPr>
        <w:t xml:space="preserve"> meeting</w:t>
      </w:r>
      <w:r w:rsidR="005B00AA">
        <w:rPr>
          <w:rFonts w:ascii="Arial" w:eastAsia="Arial" w:hAnsi="Arial" w:cs="Arial"/>
          <w:sz w:val="24"/>
          <w:szCs w:val="24"/>
        </w:rPr>
        <w:t xml:space="preserve"> </w:t>
      </w:r>
      <w:r w:rsidR="006D1180">
        <w:rPr>
          <w:rFonts w:ascii="Arial" w:eastAsia="Arial" w:hAnsi="Arial" w:cs="Arial"/>
          <w:sz w:val="24"/>
          <w:szCs w:val="24"/>
        </w:rPr>
        <w:t xml:space="preserve">- </w:t>
      </w:r>
      <w:r w:rsidR="005B00AA">
        <w:rPr>
          <w:rFonts w:ascii="Arial" w:eastAsia="Arial" w:hAnsi="Arial" w:cs="Arial"/>
          <w:sz w:val="24"/>
          <w:szCs w:val="24"/>
        </w:rPr>
        <w:t xml:space="preserve">Deb McFadden moved that the Acting Chair have the discretion to </w:t>
      </w:r>
      <w:r w:rsidR="00E82E0A">
        <w:rPr>
          <w:rFonts w:ascii="Arial" w:eastAsia="Arial" w:hAnsi="Arial" w:cs="Arial"/>
          <w:sz w:val="24"/>
          <w:szCs w:val="24"/>
        </w:rPr>
        <w:t>schedule</w:t>
      </w:r>
      <w:r w:rsidR="005B00AA">
        <w:rPr>
          <w:rFonts w:ascii="Arial" w:eastAsia="Arial" w:hAnsi="Arial" w:cs="Arial"/>
          <w:sz w:val="24"/>
          <w:szCs w:val="24"/>
        </w:rPr>
        <w:t xml:space="preserve"> the next DTC meeting </w:t>
      </w:r>
      <w:proofErr w:type="gramStart"/>
      <w:r w:rsidR="005B00AA">
        <w:rPr>
          <w:rFonts w:ascii="Arial" w:eastAsia="Arial" w:hAnsi="Arial" w:cs="Arial"/>
          <w:sz w:val="24"/>
          <w:szCs w:val="24"/>
        </w:rPr>
        <w:t>in order to</w:t>
      </w:r>
      <w:proofErr w:type="gramEnd"/>
      <w:r w:rsidR="005B00AA">
        <w:rPr>
          <w:rFonts w:ascii="Arial" w:eastAsia="Arial" w:hAnsi="Arial" w:cs="Arial"/>
          <w:sz w:val="24"/>
          <w:szCs w:val="24"/>
        </w:rPr>
        <w:t xml:space="preserve"> conform with the Democratic requirements for the </w:t>
      </w:r>
      <w:r w:rsidR="00497EF2">
        <w:rPr>
          <w:rFonts w:ascii="Arial" w:eastAsia="Arial" w:hAnsi="Arial" w:cs="Arial"/>
          <w:sz w:val="24"/>
          <w:szCs w:val="24"/>
        </w:rPr>
        <w:t>e</w:t>
      </w:r>
      <w:r w:rsidR="005B00AA">
        <w:rPr>
          <w:rFonts w:ascii="Arial" w:eastAsia="Arial" w:hAnsi="Arial" w:cs="Arial"/>
          <w:sz w:val="24"/>
          <w:szCs w:val="24"/>
        </w:rPr>
        <w:t xml:space="preserve">lection of officers. Motion was unanimously </w:t>
      </w:r>
      <w:r w:rsidR="005B00AA" w:rsidRPr="00BD125A">
        <w:rPr>
          <w:rFonts w:ascii="Arial" w:eastAsia="Arial" w:hAnsi="Arial" w:cs="Arial"/>
          <w:b/>
          <w:sz w:val="24"/>
          <w:szCs w:val="24"/>
          <w:u w:val="single"/>
        </w:rPr>
        <w:t>APPROVED</w:t>
      </w:r>
      <w:r w:rsidR="005B00AA">
        <w:rPr>
          <w:rFonts w:ascii="Arial" w:eastAsia="Arial" w:hAnsi="Arial" w:cs="Arial"/>
          <w:b/>
          <w:sz w:val="24"/>
          <w:szCs w:val="24"/>
          <w:u w:val="single"/>
        </w:rPr>
        <w:t>.</w:t>
      </w:r>
    </w:p>
    <w:p w14:paraId="3E8A8C58" w14:textId="77777777" w:rsidR="00DC363E" w:rsidRDefault="00DC363E" w:rsidP="00BD125A">
      <w:pPr>
        <w:spacing w:after="0"/>
        <w:rPr>
          <w:rFonts w:ascii="Arial" w:eastAsia="Arial" w:hAnsi="Arial" w:cs="Arial"/>
          <w:sz w:val="24"/>
          <w:szCs w:val="24"/>
          <w:u w:val="single"/>
        </w:rPr>
      </w:pPr>
    </w:p>
    <w:p w14:paraId="24DB7D62" w14:textId="5FD5F4A6" w:rsidR="00AD7E4B" w:rsidRDefault="00513763" w:rsidP="00BD125A">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 xml:space="preserve">at </w:t>
      </w:r>
      <w:r w:rsidR="00BD125A">
        <w:rPr>
          <w:rFonts w:ascii="Arial" w:eastAsia="Arial" w:hAnsi="Arial" w:cs="Arial"/>
          <w:sz w:val="24"/>
          <w:szCs w:val="24"/>
        </w:rPr>
        <w:t>8:</w:t>
      </w:r>
      <w:r w:rsidR="00DC363E">
        <w:rPr>
          <w:rFonts w:ascii="Arial" w:eastAsia="Arial" w:hAnsi="Arial" w:cs="Arial"/>
          <w:sz w:val="24"/>
          <w:szCs w:val="24"/>
        </w:rPr>
        <w:t>0</w:t>
      </w:r>
      <w:r w:rsidR="00BD125A">
        <w:rPr>
          <w:rFonts w:ascii="Arial" w:eastAsia="Arial" w:hAnsi="Arial" w:cs="Arial"/>
          <w:sz w:val="24"/>
          <w:szCs w:val="24"/>
        </w:rPr>
        <w:t>0</w:t>
      </w:r>
      <w:r w:rsidR="00DC363E">
        <w:rPr>
          <w:rFonts w:ascii="Arial" w:eastAsia="Arial" w:hAnsi="Arial" w:cs="Arial"/>
          <w:sz w:val="24"/>
          <w:szCs w:val="24"/>
        </w:rPr>
        <w:t xml:space="preserve"> </w:t>
      </w:r>
      <w:r w:rsidR="002E2A7A">
        <w:rPr>
          <w:rFonts w:ascii="Arial" w:eastAsia="Arial" w:hAnsi="Arial" w:cs="Arial"/>
          <w:sz w:val="24"/>
          <w:szCs w:val="24"/>
        </w:rPr>
        <w:t>pm</w:t>
      </w:r>
      <w:r>
        <w:rPr>
          <w:rFonts w:ascii="Arial" w:eastAsia="Arial" w:hAnsi="Arial" w:cs="Arial"/>
          <w:sz w:val="24"/>
          <w:szCs w:val="24"/>
        </w:rPr>
        <w:t>.</w:t>
      </w:r>
    </w:p>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A8"/>
    <w:multiLevelType w:val="hybridMultilevel"/>
    <w:tmpl w:val="D6B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C2F9D"/>
    <w:multiLevelType w:val="hybridMultilevel"/>
    <w:tmpl w:val="A7C0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FE3662F"/>
    <w:multiLevelType w:val="hybridMultilevel"/>
    <w:tmpl w:val="B28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8296B"/>
    <w:multiLevelType w:val="multilevel"/>
    <w:tmpl w:val="57E69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4B"/>
    <w:rsid w:val="00016101"/>
    <w:rsid w:val="00021BCB"/>
    <w:rsid w:val="00021F83"/>
    <w:rsid w:val="00065417"/>
    <w:rsid w:val="00065E1B"/>
    <w:rsid w:val="000A2533"/>
    <w:rsid w:val="000E3D91"/>
    <w:rsid w:val="000E7C07"/>
    <w:rsid w:val="000F27D9"/>
    <w:rsid w:val="000F550D"/>
    <w:rsid w:val="000F620B"/>
    <w:rsid w:val="00193F3E"/>
    <w:rsid w:val="001A25EE"/>
    <w:rsid w:val="001B5271"/>
    <w:rsid w:val="001C7D40"/>
    <w:rsid w:val="001F5E1E"/>
    <w:rsid w:val="00203A32"/>
    <w:rsid w:val="002061FF"/>
    <w:rsid w:val="00263771"/>
    <w:rsid w:val="00280777"/>
    <w:rsid w:val="002B483F"/>
    <w:rsid w:val="002D18A9"/>
    <w:rsid w:val="002E2A7A"/>
    <w:rsid w:val="003043A0"/>
    <w:rsid w:val="003073C8"/>
    <w:rsid w:val="0032652F"/>
    <w:rsid w:val="00337A90"/>
    <w:rsid w:val="00347355"/>
    <w:rsid w:val="003566FF"/>
    <w:rsid w:val="003569EB"/>
    <w:rsid w:val="0037127F"/>
    <w:rsid w:val="00392686"/>
    <w:rsid w:val="0039305C"/>
    <w:rsid w:val="003A2738"/>
    <w:rsid w:val="00411967"/>
    <w:rsid w:val="00462ECA"/>
    <w:rsid w:val="00464B4B"/>
    <w:rsid w:val="00474C7A"/>
    <w:rsid w:val="00497EF2"/>
    <w:rsid w:val="004A5B26"/>
    <w:rsid w:val="004E5E99"/>
    <w:rsid w:val="005029BE"/>
    <w:rsid w:val="00513763"/>
    <w:rsid w:val="00557520"/>
    <w:rsid w:val="005764D4"/>
    <w:rsid w:val="00577578"/>
    <w:rsid w:val="00592952"/>
    <w:rsid w:val="00596560"/>
    <w:rsid w:val="005A66AC"/>
    <w:rsid w:val="005B00AA"/>
    <w:rsid w:val="005B4AAB"/>
    <w:rsid w:val="00694DC3"/>
    <w:rsid w:val="006D1180"/>
    <w:rsid w:val="006D58B3"/>
    <w:rsid w:val="006E13FA"/>
    <w:rsid w:val="006F1F8E"/>
    <w:rsid w:val="0070444D"/>
    <w:rsid w:val="00735164"/>
    <w:rsid w:val="0077548D"/>
    <w:rsid w:val="0079288B"/>
    <w:rsid w:val="007C0340"/>
    <w:rsid w:val="007C6F44"/>
    <w:rsid w:val="00815FB6"/>
    <w:rsid w:val="00877FB8"/>
    <w:rsid w:val="008850F3"/>
    <w:rsid w:val="00895CD2"/>
    <w:rsid w:val="008A7914"/>
    <w:rsid w:val="00941F23"/>
    <w:rsid w:val="009804F1"/>
    <w:rsid w:val="00984797"/>
    <w:rsid w:val="009A3BAB"/>
    <w:rsid w:val="009B3200"/>
    <w:rsid w:val="009B36A1"/>
    <w:rsid w:val="009C23B5"/>
    <w:rsid w:val="009C65D8"/>
    <w:rsid w:val="00A357D2"/>
    <w:rsid w:val="00A53014"/>
    <w:rsid w:val="00A616F5"/>
    <w:rsid w:val="00AA5456"/>
    <w:rsid w:val="00AB6B93"/>
    <w:rsid w:val="00AD3D7F"/>
    <w:rsid w:val="00AD7E4B"/>
    <w:rsid w:val="00AE3D7E"/>
    <w:rsid w:val="00B35CB3"/>
    <w:rsid w:val="00B5452F"/>
    <w:rsid w:val="00B762B7"/>
    <w:rsid w:val="00B867A8"/>
    <w:rsid w:val="00B97026"/>
    <w:rsid w:val="00BA01C5"/>
    <w:rsid w:val="00BD0EDA"/>
    <w:rsid w:val="00BD125A"/>
    <w:rsid w:val="00BF482F"/>
    <w:rsid w:val="00C05D66"/>
    <w:rsid w:val="00C16756"/>
    <w:rsid w:val="00C52C47"/>
    <w:rsid w:val="00C630D3"/>
    <w:rsid w:val="00C67017"/>
    <w:rsid w:val="00CB1286"/>
    <w:rsid w:val="00CB1E3A"/>
    <w:rsid w:val="00CF6CFA"/>
    <w:rsid w:val="00D16F15"/>
    <w:rsid w:val="00D67668"/>
    <w:rsid w:val="00DA18EC"/>
    <w:rsid w:val="00DA4978"/>
    <w:rsid w:val="00DB4C34"/>
    <w:rsid w:val="00DB63C8"/>
    <w:rsid w:val="00DC363E"/>
    <w:rsid w:val="00E70709"/>
    <w:rsid w:val="00E71494"/>
    <w:rsid w:val="00E82E0A"/>
    <w:rsid w:val="00E93B71"/>
    <w:rsid w:val="00E94263"/>
    <w:rsid w:val="00EA4964"/>
    <w:rsid w:val="00EB0515"/>
    <w:rsid w:val="00EF349A"/>
    <w:rsid w:val="00F00EC9"/>
    <w:rsid w:val="00F12AF6"/>
    <w:rsid w:val="00F15ACB"/>
    <w:rsid w:val="00F15EBF"/>
    <w:rsid w:val="00F3658F"/>
    <w:rsid w:val="00F42F44"/>
    <w:rsid w:val="00F4311A"/>
    <w:rsid w:val="00F51C45"/>
    <w:rsid w:val="00F64795"/>
    <w:rsid w:val="00F85A07"/>
    <w:rsid w:val="00FB0458"/>
    <w:rsid w:val="00FC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51B"/>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FC4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48869">
      <w:bodyDiv w:val="1"/>
      <w:marLeft w:val="0"/>
      <w:marRight w:val="0"/>
      <w:marTop w:val="0"/>
      <w:marBottom w:val="0"/>
      <w:divBdr>
        <w:top w:val="none" w:sz="0" w:space="0" w:color="auto"/>
        <w:left w:val="none" w:sz="0" w:space="0" w:color="auto"/>
        <w:bottom w:val="none" w:sz="0" w:space="0" w:color="auto"/>
        <w:right w:val="none" w:sz="0" w:space="0" w:color="auto"/>
      </w:divBdr>
      <w:divsChild>
        <w:div w:id="2000496627">
          <w:marLeft w:val="0"/>
          <w:marRight w:val="0"/>
          <w:marTop w:val="0"/>
          <w:marBottom w:val="0"/>
          <w:divBdr>
            <w:top w:val="none" w:sz="0" w:space="0" w:color="auto"/>
            <w:left w:val="none" w:sz="0" w:space="0" w:color="auto"/>
            <w:bottom w:val="none" w:sz="0" w:space="0" w:color="auto"/>
            <w:right w:val="none" w:sz="0" w:space="0" w:color="auto"/>
          </w:divBdr>
          <w:divsChild>
            <w:div w:id="1660041583">
              <w:marLeft w:val="0"/>
              <w:marRight w:val="0"/>
              <w:marTop w:val="0"/>
              <w:marBottom w:val="0"/>
              <w:divBdr>
                <w:top w:val="none" w:sz="0" w:space="0" w:color="auto"/>
                <w:left w:val="none" w:sz="0" w:space="0" w:color="auto"/>
                <w:bottom w:val="none" w:sz="0" w:space="0" w:color="auto"/>
                <w:right w:val="none" w:sz="0" w:space="0" w:color="auto"/>
              </w:divBdr>
              <w:divsChild>
                <w:div w:id="189414493">
                  <w:marLeft w:val="0"/>
                  <w:marRight w:val="0"/>
                  <w:marTop w:val="0"/>
                  <w:marBottom w:val="0"/>
                  <w:divBdr>
                    <w:top w:val="none" w:sz="0" w:space="0" w:color="auto"/>
                    <w:left w:val="none" w:sz="0" w:space="0" w:color="auto"/>
                    <w:bottom w:val="none" w:sz="0" w:space="0" w:color="auto"/>
                    <w:right w:val="none" w:sz="0" w:space="0" w:color="auto"/>
                  </w:divBdr>
                  <w:divsChild>
                    <w:div w:id="1299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03790">
      <w:bodyDiv w:val="1"/>
      <w:marLeft w:val="0"/>
      <w:marRight w:val="0"/>
      <w:marTop w:val="0"/>
      <w:marBottom w:val="0"/>
      <w:divBdr>
        <w:top w:val="none" w:sz="0" w:space="0" w:color="auto"/>
        <w:left w:val="none" w:sz="0" w:space="0" w:color="auto"/>
        <w:bottom w:val="none" w:sz="0" w:space="0" w:color="auto"/>
        <w:right w:val="none" w:sz="0" w:space="0" w:color="auto"/>
      </w:divBdr>
    </w:div>
    <w:div w:id="1762991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Dubin, Thomas</cp:lastModifiedBy>
  <cp:revision>3</cp:revision>
  <cp:lastPrinted>2018-01-17T16:45:00Z</cp:lastPrinted>
  <dcterms:created xsi:type="dcterms:W3CDTF">2018-02-04T19:25:00Z</dcterms:created>
  <dcterms:modified xsi:type="dcterms:W3CDTF">2018-02-05T01:13:00Z</dcterms:modified>
</cp:coreProperties>
</file>